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F54D6" w14:textId="5C72AEDB" w:rsidR="00B51102" w:rsidRPr="00FB277B" w:rsidRDefault="00C7776E" w:rsidP="00A47BB9">
      <w:pPr>
        <w:pStyle w:val="Header"/>
        <w:spacing w:after="0" w:line="240" w:lineRule="auto"/>
        <w:jc w:val="center"/>
        <w:rPr>
          <w:rFonts w:ascii="Helvetica" w:eastAsia="Times New Roman" w:hAnsi="Helvetica" w:cs="Helvetica"/>
          <w:b/>
          <w:caps/>
          <w:color w:val="FF0000"/>
          <w:spacing w:val="-10"/>
          <w:sz w:val="32"/>
          <w:szCs w:val="32"/>
          <w:lang w:val="en-GB"/>
        </w:rPr>
      </w:pPr>
      <w:r w:rsidRPr="00CB3431">
        <w:rPr>
          <w:rFonts w:ascii="Helvetica" w:hAnsi="Helvetica" w:cs="Helvetica"/>
          <w:noProof/>
        </w:rPr>
        <w:drawing>
          <wp:anchor distT="0" distB="0" distL="114300" distR="114300" simplePos="0" relativeHeight="251657728" behindDoc="0" locked="0" layoutInCell="1" allowOverlap="1" wp14:anchorId="39B08641" wp14:editId="5BD94D3C">
            <wp:simplePos x="0" y="0"/>
            <wp:positionH relativeFrom="margin">
              <wp:align>left</wp:align>
            </wp:positionH>
            <wp:positionV relativeFrom="paragraph">
              <wp:posOffset>-726196</wp:posOffset>
            </wp:positionV>
            <wp:extent cx="1457325" cy="575945"/>
            <wp:effectExtent l="0" t="0" r="9525"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69" w:rsidRPr="00CB3431">
        <w:rPr>
          <w:rFonts w:ascii="Helvetica" w:eastAsia="Times New Roman" w:hAnsi="Helvetica" w:cs="Helvetica"/>
          <w:b/>
          <w:caps/>
          <w:color w:val="004EB6"/>
          <w:spacing w:val="-10"/>
          <w:sz w:val="32"/>
          <w:szCs w:val="32"/>
          <w:lang w:val="en-GB"/>
        </w:rPr>
        <w:t>T</w:t>
      </w:r>
      <w:r w:rsidR="00A546F4" w:rsidRPr="00CB3431">
        <w:rPr>
          <w:rFonts w:ascii="Helvetica" w:eastAsia="Times New Roman" w:hAnsi="Helvetica" w:cs="Helvetica"/>
          <w:b/>
          <w:caps/>
          <w:color w:val="004EB6"/>
          <w:spacing w:val="-10"/>
          <w:sz w:val="32"/>
          <w:szCs w:val="32"/>
          <w:lang w:val="en-GB"/>
        </w:rPr>
        <w:t>ERMS OF REFERENCE</w:t>
      </w:r>
      <w:r w:rsidR="003F7269" w:rsidRPr="00CB3431">
        <w:rPr>
          <w:rFonts w:ascii="Helvetica" w:eastAsia="Times New Roman" w:hAnsi="Helvetica" w:cs="Helvetica"/>
          <w:b/>
          <w:caps/>
          <w:color w:val="004EB6"/>
          <w:spacing w:val="-10"/>
          <w:sz w:val="32"/>
          <w:szCs w:val="32"/>
          <w:lang w:val="en-GB"/>
        </w:rPr>
        <w:t xml:space="preserve"> </w:t>
      </w:r>
      <w:r w:rsidR="00A546F4" w:rsidRPr="00CB3431">
        <w:rPr>
          <w:rFonts w:ascii="Helvetica" w:eastAsia="Times New Roman" w:hAnsi="Helvetica" w:cs="Helvetica"/>
          <w:b/>
          <w:caps/>
          <w:color w:val="004EB6"/>
          <w:spacing w:val="-10"/>
          <w:sz w:val="32"/>
          <w:szCs w:val="32"/>
          <w:lang w:val="en-GB"/>
        </w:rPr>
        <w:t>FOR</w:t>
      </w:r>
      <w:r w:rsidRPr="00CB3431">
        <w:rPr>
          <w:rFonts w:ascii="Helvetica" w:eastAsia="Times New Roman" w:hAnsi="Helvetica" w:cs="Helvetica"/>
          <w:b/>
          <w:caps/>
          <w:color w:val="004EB6"/>
          <w:spacing w:val="-10"/>
          <w:sz w:val="32"/>
          <w:szCs w:val="32"/>
          <w:lang w:val="en-GB"/>
        </w:rPr>
        <w:t xml:space="preserve"> </w:t>
      </w:r>
      <w:r w:rsidR="00B51102">
        <w:rPr>
          <w:rFonts w:ascii="Helvetica" w:eastAsia="Times New Roman" w:hAnsi="Helvetica" w:cs="Helvetica"/>
          <w:b/>
          <w:caps/>
          <w:color w:val="004EB6"/>
          <w:spacing w:val="-10"/>
          <w:sz w:val="32"/>
          <w:szCs w:val="32"/>
          <w:lang w:val="en-GB"/>
        </w:rPr>
        <w:t>Consu</w:t>
      </w:r>
      <w:r w:rsidR="00E5480F">
        <w:rPr>
          <w:rFonts w:ascii="Helvetica" w:eastAsia="Times New Roman" w:hAnsi="Helvetica" w:cs="Helvetica"/>
          <w:b/>
          <w:caps/>
          <w:color w:val="004EB6"/>
          <w:spacing w:val="-10"/>
          <w:sz w:val="32"/>
          <w:szCs w:val="32"/>
          <w:lang w:val="en-GB"/>
        </w:rPr>
        <w:t>L</w:t>
      </w:r>
      <w:r w:rsidR="00DD0236">
        <w:rPr>
          <w:rFonts w:ascii="Helvetica" w:eastAsia="Times New Roman" w:hAnsi="Helvetica" w:cs="Helvetica"/>
          <w:b/>
          <w:caps/>
          <w:color w:val="004EB6"/>
          <w:spacing w:val="-10"/>
          <w:sz w:val="32"/>
          <w:szCs w:val="32"/>
          <w:lang w:val="en-GB"/>
        </w:rPr>
        <w:t>tan</w:t>
      </w:r>
      <w:r w:rsidR="00FB277B" w:rsidRPr="001B48A4">
        <w:rPr>
          <w:rFonts w:ascii="Helvetica" w:eastAsia="Times New Roman" w:hAnsi="Helvetica" w:cs="Helvetica"/>
          <w:b/>
          <w:caps/>
          <w:spacing w:val="-10"/>
          <w:sz w:val="32"/>
          <w:szCs w:val="32"/>
          <w:lang w:val="en-GB"/>
        </w:rPr>
        <w:t>cy</w:t>
      </w:r>
    </w:p>
    <w:p w14:paraId="5E14A490" w14:textId="7C51BF53" w:rsidR="00B51102" w:rsidRDefault="00B51102" w:rsidP="00D56AFA">
      <w:pPr>
        <w:pStyle w:val="Header"/>
        <w:spacing w:after="0" w:line="240" w:lineRule="auto"/>
        <w:jc w:val="center"/>
        <w:rPr>
          <w:rFonts w:ascii="Helvetica" w:eastAsia="Times New Roman" w:hAnsi="Helvetica" w:cs="Helvetica"/>
          <w:b/>
          <w:caps/>
          <w:color w:val="004EB6"/>
          <w:spacing w:val="-10"/>
          <w:sz w:val="32"/>
          <w:szCs w:val="32"/>
          <w:lang w:val="en-GB"/>
        </w:rPr>
      </w:pPr>
      <w:r>
        <w:rPr>
          <w:rFonts w:ascii="Helvetica" w:eastAsia="Times New Roman" w:hAnsi="Helvetica" w:cs="Helvetica"/>
          <w:b/>
          <w:caps/>
          <w:color w:val="004EB6"/>
          <w:spacing w:val="-10"/>
          <w:sz w:val="32"/>
          <w:szCs w:val="32"/>
          <w:lang w:val="en-GB"/>
        </w:rPr>
        <w:t xml:space="preserve">Conduction of </w:t>
      </w:r>
      <w:r w:rsidR="00D56AFA">
        <w:rPr>
          <w:rFonts w:ascii="Helvetica" w:eastAsia="Times New Roman" w:hAnsi="Helvetica" w:cs="Helvetica"/>
          <w:b/>
          <w:caps/>
          <w:color w:val="004EB6"/>
          <w:spacing w:val="-10"/>
          <w:sz w:val="32"/>
          <w:szCs w:val="32"/>
          <w:lang w:val="en-GB"/>
        </w:rPr>
        <w:t>TRaining on kobo, odk AND COMECARE</w:t>
      </w:r>
    </w:p>
    <w:p w14:paraId="109370D3" w14:textId="420927AE" w:rsidR="003F7269" w:rsidRPr="00CB3431" w:rsidRDefault="00C51EFD" w:rsidP="00A47BB9">
      <w:pPr>
        <w:pStyle w:val="Header"/>
        <w:spacing w:after="0" w:line="240" w:lineRule="auto"/>
        <w:jc w:val="center"/>
        <w:rPr>
          <w:rFonts w:ascii="Helvetica" w:eastAsia="Times New Roman" w:hAnsi="Helvetica" w:cs="Helvetica"/>
          <w:b/>
          <w:caps/>
          <w:color w:val="004EB6"/>
          <w:spacing w:val="-10"/>
          <w:sz w:val="32"/>
          <w:szCs w:val="32"/>
          <w:lang w:val="en-GB"/>
        </w:rPr>
      </w:pPr>
      <w:r>
        <w:rPr>
          <w:rFonts w:ascii="Helvetica" w:eastAsia="Times New Roman" w:hAnsi="Helvetica" w:cs="Helvetica"/>
          <w:b/>
          <w:caps/>
          <w:color w:val="004EB6"/>
          <w:spacing w:val="-10"/>
          <w:sz w:val="32"/>
          <w:szCs w:val="32"/>
          <w:lang w:val="en-GB"/>
        </w:rPr>
        <w:t xml:space="preserve">Date: </w:t>
      </w:r>
      <w:r w:rsidRPr="001B48A4">
        <w:rPr>
          <w:rFonts w:ascii="Helvetica" w:eastAsia="Times New Roman" w:hAnsi="Helvetica" w:cs="Helvetica"/>
          <w:bCs/>
          <w:caps/>
          <w:spacing w:val="-10"/>
          <w:sz w:val="32"/>
          <w:szCs w:val="32"/>
          <w:lang w:val="en-GB"/>
        </w:rPr>
        <w:t>02 March 2021</w:t>
      </w:r>
      <w:r w:rsidR="00A47BB9" w:rsidRPr="001B48A4">
        <w:rPr>
          <w:rFonts w:ascii="Helvetica" w:eastAsia="Times New Roman" w:hAnsi="Helvetica" w:cs="Helvetica"/>
          <w:b/>
          <w:caps/>
          <w:spacing w:val="-10"/>
          <w:sz w:val="32"/>
          <w:szCs w:val="32"/>
          <w:lang w:val="en-GB"/>
        </w:rPr>
        <w:t xml:space="preserve"> </w:t>
      </w:r>
    </w:p>
    <w:p w14:paraId="035C0534" w14:textId="77777777" w:rsidR="003F7269" w:rsidRPr="00CB3431" w:rsidRDefault="003F7269" w:rsidP="003F7269">
      <w:pPr>
        <w:pStyle w:val="Default"/>
        <w:spacing w:after="0" w:line="240" w:lineRule="auto"/>
        <w:jc w:val="center"/>
        <w:rPr>
          <w:rFonts w:ascii="Helvetica" w:hAnsi="Helvetica" w:cs="Helvetica"/>
          <w:b/>
          <w:color w:val="000000" w:themeColor="text1"/>
          <w:sz w:val="22"/>
          <w:szCs w:val="22"/>
        </w:rPr>
      </w:pPr>
      <w:r w:rsidRPr="00CB3431">
        <w:rPr>
          <w:rFonts w:ascii="Helvetica" w:hAnsi="Helvetica" w:cs="Helvetica"/>
          <w:b/>
          <w:color w:val="000000" w:themeColor="text1"/>
          <w:sz w:val="22"/>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7061"/>
      </w:tblGrid>
      <w:tr w:rsidR="003F7269" w:rsidRPr="00CB3431" w14:paraId="1D0EE6B6" w14:textId="77777777" w:rsidTr="00DD0236">
        <w:tc>
          <w:tcPr>
            <w:tcW w:w="2407" w:type="dxa"/>
            <w:shd w:val="clear" w:color="auto" w:fill="auto"/>
          </w:tcPr>
          <w:p w14:paraId="7C40585B"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Organization</w:t>
            </w:r>
          </w:p>
        </w:tc>
        <w:tc>
          <w:tcPr>
            <w:tcW w:w="7061" w:type="dxa"/>
            <w:shd w:val="clear" w:color="auto" w:fill="auto"/>
          </w:tcPr>
          <w:p w14:paraId="4B8A8B4D" w14:textId="77777777" w:rsidR="003F7269" w:rsidRPr="005B6E62" w:rsidRDefault="003F7269" w:rsidP="003F7269">
            <w:pPr>
              <w:spacing w:after="0" w:line="240" w:lineRule="auto"/>
              <w:jc w:val="both"/>
              <w:rPr>
                <w:rFonts w:asciiTheme="minorBidi" w:hAnsiTheme="minorBidi"/>
                <w:sz w:val="21"/>
                <w:szCs w:val="21"/>
              </w:rPr>
            </w:pPr>
            <w:r w:rsidRPr="005B6E62">
              <w:rPr>
                <w:rFonts w:asciiTheme="minorBidi" w:hAnsiTheme="minorBidi"/>
                <w:sz w:val="21"/>
                <w:szCs w:val="21"/>
              </w:rPr>
              <w:t>Plan International Sudan</w:t>
            </w:r>
          </w:p>
        </w:tc>
      </w:tr>
      <w:tr w:rsidR="003F7269" w:rsidRPr="00CB3431" w14:paraId="659A7434" w14:textId="77777777" w:rsidTr="00DD0236">
        <w:trPr>
          <w:trHeight w:val="269"/>
        </w:trPr>
        <w:tc>
          <w:tcPr>
            <w:tcW w:w="2407" w:type="dxa"/>
            <w:shd w:val="clear" w:color="auto" w:fill="auto"/>
          </w:tcPr>
          <w:p w14:paraId="5FB59082" w14:textId="0328AC32" w:rsidR="003F7269" w:rsidRPr="00CB3431" w:rsidRDefault="00B51102" w:rsidP="008661D7">
            <w:pPr>
              <w:spacing w:after="0" w:line="240" w:lineRule="auto"/>
              <w:rPr>
                <w:rFonts w:ascii="Helvetica" w:hAnsi="Helvetica" w:cs="Helvetica"/>
                <w:b/>
                <w:bCs/>
                <w:sz w:val="20"/>
              </w:rPr>
            </w:pPr>
            <w:r>
              <w:rPr>
                <w:rFonts w:ascii="Helvetica" w:hAnsi="Helvetica" w:cs="Helvetica"/>
                <w:b/>
                <w:bCs/>
                <w:sz w:val="20"/>
              </w:rPr>
              <w:t>Consultancy T</w:t>
            </w:r>
            <w:r w:rsidR="003F7269" w:rsidRPr="00CB3431">
              <w:rPr>
                <w:rFonts w:ascii="Helvetica" w:hAnsi="Helvetica" w:cs="Helvetica"/>
                <w:b/>
                <w:bCs/>
                <w:sz w:val="20"/>
              </w:rPr>
              <w:t>itle</w:t>
            </w:r>
          </w:p>
        </w:tc>
        <w:tc>
          <w:tcPr>
            <w:tcW w:w="7061" w:type="dxa"/>
            <w:shd w:val="clear" w:color="auto" w:fill="auto"/>
          </w:tcPr>
          <w:p w14:paraId="5375B480" w14:textId="35857392" w:rsidR="003F7269" w:rsidRPr="005B6E62" w:rsidRDefault="00671014" w:rsidP="00544E3D">
            <w:pPr>
              <w:spacing w:after="0" w:line="240" w:lineRule="auto"/>
              <w:rPr>
                <w:rFonts w:asciiTheme="minorBidi" w:hAnsiTheme="minorBidi"/>
                <w:sz w:val="21"/>
                <w:szCs w:val="21"/>
              </w:rPr>
            </w:pPr>
            <w:r w:rsidRPr="005B6E62">
              <w:rPr>
                <w:rFonts w:asciiTheme="minorBidi" w:hAnsiTheme="minorBidi"/>
                <w:sz w:val="21"/>
                <w:szCs w:val="21"/>
              </w:rPr>
              <w:t xml:space="preserve">Conduction of </w:t>
            </w:r>
            <w:r w:rsidR="002A52A2" w:rsidRPr="005B6E62">
              <w:rPr>
                <w:rFonts w:asciiTheme="minorBidi" w:hAnsiTheme="minorBidi"/>
                <w:sz w:val="21"/>
                <w:szCs w:val="21"/>
              </w:rPr>
              <w:t>training on KOBO, ODK and ComeCare</w:t>
            </w:r>
            <w:r w:rsidR="00673655">
              <w:rPr>
                <w:rFonts w:asciiTheme="minorBidi" w:hAnsiTheme="minorBidi"/>
                <w:sz w:val="21"/>
                <w:szCs w:val="21"/>
              </w:rPr>
              <w:t xml:space="preserve"> , SPSS</w:t>
            </w:r>
            <w:r w:rsidR="00C712F0" w:rsidRPr="005B6E62">
              <w:rPr>
                <w:rFonts w:asciiTheme="minorBidi" w:hAnsiTheme="minorBidi"/>
                <w:sz w:val="21"/>
                <w:szCs w:val="21"/>
              </w:rPr>
              <w:t xml:space="preserve"> </w:t>
            </w:r>
          </w:p>
        </w:tc>
      </w:tr>
      <w:tr w:rsidR="003F7269" w:rsidRPr="00CB3431" w14:paraId="4B5BD836" w14:textId="77777777" w:rsidTr="00DD0236">
        <w:tc>
          <w:tcPr>
            <w:tcW w:w="2407" w:type="dxa"/>
            <w:shd w:val="clear" w:color="auto" w:fill="auto"/>
          </w:tcPr>
          <w:p w14:paraId="7168E9B2"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Location</w:t>
            </w:r>
          </w:p>
        </w:tc>
        <w:tc>
          <w:tcPr>
            <w:tcW w:w="7061" w:type="dxa"/>
            <w:shd w:val="clear" w:color="auto" w:fill="auto"/>
          </w:tcPr>
          <w:p w14:paraId="30D736BE" w14:textId="0AED7F01" w:rsidR="00FB3A0E" w:rsidRPr="00C51EFD" w:rsidRDefault="00DD0236" w:rsidP="00544E3D">
            <w:pPr>
              <w:spacing w:after="0" w:line="240" w:lineRule="auto"/>
              <w:contextualSpacing/>
              <w:rPr>
                <w:rFonts w:asciiTheme="minorBidi" w:hAnsiTheme="minorBidi"/>
                <w:color w:val="FF0000"/>
                <w:sz w:val="21"/>
                <w:szCs w:val="21"/>
              </w:rPr>
            </w:pPr>
            <w:r w:rsidRPr="005B6E62">
              <w:rPr>
                <w:rFonts w:asciiTheme="minorBidi" w:hAnsiTheme="minorBidi"/>
                <w:sz w:val="21"/>
                <w:szCs w:val="21"/>
              </w:rPr>
              <w:t>Kassala</w:t>
            </w:r>
            <w:r w:rsidR="00C51EFD">
              <w:rPr>
                <w:rFonts w:asciiTheme="minorBidi" w:hAnsiTheme="minorBidi"/>
                <w:sz w:val="21"/>
                <w:szCs w:val="21"/>
              </w:rPr>
              <w:t xml:space="preserve">, </w:t>
            </w:r>
            <w:r w:rsidR="00C51EFD" w:rsidRPr="001B48A4">
              <w:rPr>
                <w:rFonts w:asciiTheme="minorBidi" w:hAnsiTheme="minorBidi"/>
                <w:sz w:val="21"/>
                <w:szCs w:val="21"/>
              </w:rPr>
              <w:t>Kassala State</w:t>
            </w:r>
          </w:p>
        </w:tc>
      </w:tr>
      <w:tr w:rsidR="003F7269" w:rsidRPr="00CB3431" w14:paraId="48398535" w14:textId="77777777" w:rsidTr="00DD0236">
        <w:tc>
          <w:tcPr>
            <w:tcW w:w="2407" w:type="dxa"/>
            <w:shd w:val="clear" w:color="auto" w:fill="auto"/>
          </w:tcPr>
          <w:p w14:paraId="1D826A82" w14:textId="77777777" w:rsidR="003F7269" w:rsidRPr="00CB3431" w:rsidRDefault="00E33B50" w:rsidP="008661D7">
            <w:pPr>
              <w:spacing w:after="0" w:line="240" w:lineRule="auto"/>
              <w:rPr>
                <w:rFonts w:ascii="Helvetica" w:hAnsi="Helvetica" w:cs="Helvetica"/>
                <w:b/>
                <w:bCs/>
                <w:sz w:val="20"/>
              </w:rPr>
            </w:pPr>
            <w:r w:rsidRPr="00CB3431">
              <w:rPr>
                <w:rFonts w:ascii="Helvetica" w:hAnsi="Helvetica" w:cs="Helvetica"/>
                <w:b/>
                <w:bCs/>
                <w:sz w:val="20"/>
              </w:rPr>
              <w:t>Task</w:t>
            </w:r>
            <w:r w:rsidR="003F7269" w:rsidRPr="00CB3431">
              <w:rPr>
                <w:rFonts w:ascii="Helvetica" w:hAnsi="Helvetica" w:cs="Helvetica"/>
                <w:b/>
                <w:bCs/>
                <w:sz w:val="20"/>
              </w:rPr>
              <w:t xml:space="preserve"> Type</w:t>
            </w:r>
          </w:p>
        </w:tc>
        <w:tc>
          <w:tcPr>
            <w:tcW w:w="7061" w:type="dxa"/>
            <w:shd w:val="clear" w:color="auto" w:fill="auto"/>
          </w:tcPr>
          <w:p w14:paraId="2F3CBD5E" w14:textId="3657757F" w:rsidR="003F7269" w:rsidRPr="005B6E62" w:rsidRDefault="00DD0236" w:rsidP="00F9775C">
            <w:pPr>
              <w:spacing w:after="0" w:line="240" w:lineRule="auto"/>
              <w:jc w:val="both"/>
              <w:rPr>
                <w:rFonts w:asciiTheme="minorBidi" w:hAnsiTheme="minorBidi"/>
                <w:sz w:val="21"/>
                <w:szCs w:val="21"/>
              </w:rPr>
            </w:pPr>
            <w:r w:rsidRPr="005B6E62">
              <w:rPr>
                <w:rFonts w:asciiTheme="minorBidi" w:hAnsiTheme="minorBidi"/>
                <w:sz w:val="21"/>
                <w:szCs w:val="21"/>
              </w:rPr>
              <w:t>Capacity D</w:t>
            </w:r>
            <w:r w:rsidR="0008330E" w:rsidRPr="005B6E62">
              <w:rPr>
                <w:rFonts w:asciiTheme="minorBidi" w:hAnsiTheme="minorBidi"/>
                <w:sz w:val="21"/>
                <w:szCs w:val="21"/>
              </w:rPr>
              <w:t xml:space="preserve">evelopment </w:t>
            </w:r>
          </w:p>
        </w:tc>
      </w:tr>
      <w:tr w:rsidR="003F7269" w:rsidRPr="00CB3431" w14:paraId="4CA72B03" w14:textId="77777777" w:rsidTr="00DD0236">
        <w:tc>
          <w:tcPr>
            <w:tcW w:w="2407" w:type="dxa"/>
            <w:shd w:val="clear" w:color="auto" w:fill="auto"/>
          </w:tcPr>
          <w:p w14:paraId="61B815B9" w14:textId="77777777" w:rsidR="003F7269" w:rsidRPr="00CB3431" w:rsidRDefault="008661D7" w:rsidP="008661D7">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7061" w:type="dxa"/>
            <w:shd w:val="clear" w:color="auto" w:fill="auto"/>
          </w:tcPr>
          <w:p w14:paraId="6E264161" w14:textId="3E9A3D32" w:rsidR="003F7269" w:rsidRPr="005B6E62" w:rsidRDefault="00DD0236" w:rsidP="003F7269">
            <w:pPr>
              <w:spacing w:after="0" w:line="240" w:lineRule="auto"/>
              <w:jc w:val="both"/>
              <w:rPr>
                <w:rFonts w:asciiTheme="minorBidi" w:hAnsiTheme="minorBidi"/>
                <w:sz w:val="21"/>
                <w:szCs w:val="21"/>
                <w:highlight w:val="yellow"/>
              </w:rPr>
            </w:pPr>
            <w:r w:rsidRPr="005B6E62">
              <w:rPr>
                <w:rFonts w:asciiTheme="minorBidi" w:hAnsiTheme="minorBidi"/>
                <w:sz w:val="21"/>
                <w:szCs w:val="21"/>
              </w:rPr>
              <w:t>3</w:t>
            </w:r>
            <w:r w:rsidR="0008330E" w:rsidRPr="005B6E62">
              <w:rPr>
                <w:rFonts w:asciiTheme="minorBidi" w:hAnsiTheme="minorBidi"/>
                <w:sz w:val="21"/>
                <w:szCs w:val="21"/>
              </w:rPr>
              <w:t xml:space="preserve"> </w:t>
            </w:r>
            <w:r w:rsidR="00A546F4" w:rsidRPr="005B6E62">
              <w:rPr>
                <w:rFonts w:asciiTheme="minorBidi" w:hAnsiTheme="minorBidi"/>
                <w:sz w:val="21"/>
                <w:szCs w:val="21"/>
              </w:rPr>
              <w:t>days</w:t>
            </w:r>
            <w:r w:rsidR="007F3FA4">
              <w:rPr>
                <w:rFonts w:asciiTheme="minorBidi" w:hAnsiTheme="minorBidi"/>
                <w:sz w:val="21"/>
                <w:szCs w:val="21"/>
              </w:rPr>
              <w:t xml:space="preserve">- </w:t>
            </w:r>
            <w:r w:rsidR="00CC46D3">
              <w:rPr>
                <w:rFonts w:asciiTheme="minorBidi" w:hAnsiTheme="minorBidi"/>
                <w:sz w:val="21"/>
                <w:szCs w:val="21"/>
              </w:rPr>
              <w:t>30</w:t>
            </w:r>
            <w:r w:rsidR="00CC46D3" w:rsidRPr="00CC46D3">
              <w:rPr>
                <w:rFonts w:asciiTheme="minorBidi" w:hAnsiTheme="minorBidi"/>
                <w:sz w:val="21"/>
                <w:szCs w:val="21"/>
                <w:vertAlign w:val="superscript"/>
              </w:rPr>
              <w:t>th</w:t>
            </w:r>
            <w:r w:rsidR="00CC46D3">
              <w:rPr>
                <w:rFonts w:asciiTheme="minorBidi" w:hAnsiTheme="minorBidi"/>
                <w:sz w:val="21"/>
                <w:szCs w:val="21"/>
              </w:rPr>
              <w:t xml:space="preserve"> March to 1</w:t>
            </w:r>
            <w:r w:rsidR="00CC46D3" w:rsidRPr="00CC46D3">
              <w:rPr>
                <w:rFonts w:asciiTheme="minorBidi" w:hAnsiTheme="minorBidi"/>
                <w:sz w:val="21"/>
                <w:szCs w:val="21"/>
                <w:vertAlign w:val="superscript"/>
              </w:rPr>
              <w:t>st</w:t>
            </w:r>
            <w:r w:rsidR="00CC46D3">
              <w:rPr>
                <w:rFonts w:asciiTheme="minorBidi" w:hAnsiTheme="minorBidi"/>
                <w:sz w:val="21"/>
                <w:szCs w:val="21"/>
              </w:rPr>
              <w:t xml:space="preserve"> </w:t>
            </w:r>
            <w:r w:rsidR="007F3FA4">
              <w:rPr>
                <w:rFonts w:asciiTheme="minorBidi" w:hAnsiTheme="minorBidi"/>
                <w:sz w:val="21"/>
                <w:szCs w:val="21"/>
              </w:rPr>
              <w:t xml:space="preserve"> April </w:t>
            </w:r>
            <w:r w:rsidR="00673655">
              <w:rPr>
                <w:rFonts w:asciiTheme="minorBidi" w:hAnsiTheme="minorBidi"/>
                <w:sz w:val="21"/>
                <w:szCs w:val="21"/>
              </w:rPr>
              <w:t>2021</w:t>
            </w:r>
          </w:p>
        </w:tc>
      </w:tr>
      <w:tr w:rsidR="00307A7A" w:rsidRPr="00CB3431" w14:paraId="2FCB602D" w14:textId="754C2379" w:rsidTr="00DD0236">
        <w:trPr>
          <w:trHeight w:val="727"/>
        </w:trPr>
        <w:tc>
          <w:tcPr>
            <w:tcW w:w="2407" w:type="dxa"/>
            <w:shd w:val="clear" w:color="auto" w:fill="auto"/>
          </w:tcPr>
          <w:p w14:paraId="4429E6D5" w14:textId="47891E55" w:rsidR="00307A7A" w:rsidRPr="00CB3431" w:rsidRDefault="0008330E" w:rsidP="007C7D8A">
            <w:pPr>
              <w:spacing w:after="0" w:line="240" w:lineRule="auto"/>
              <w:rPr>
                <w:rFonts w:ascii="Helvetica" w:hAnsi="Helvetica" w:cs="Helvetica"/>
                <w:b/>
                <w:bCs/>
                <w:sz w:val="20"/>
              </w:rPr>
            </w:pPr>
            <w:r>
              <w:rPr>
                <w:rFonts w:ascii="Helvetica" w:hAnsi="Helvetica" w:cs="Helvetica"/>
                <w:b/>
                <w:bCs/>
                <w:sz w:val="20"/>
              </w:rPr>
              <w:t xml:space="preserve">Participants </w:t>
            </w:r>
          </w:p>
        </w:tc>
        <w:tc>
          <w:tcPr>
            <w:tcW w:w="7061" w:type="dxa"/>
            <w:shd w:val="clear" w:color="auto" w:fill="auto"/>
          </w:tcPr>
          <w:p w14:paraId="1220CF95" w14:textId="77777777" w:rsidR="0008330E" w:rsidRPr="005B6E62" w:rsidRDefault="0008330E" w:rsidP="00581518">
            <w:pPr>
              <w:pStyle w:val="Default"/>
              <w:numPr>
                <w:ilvl w:val="0"/>
                <w:numId w:val="16"/>
              </w:numPr>
              <w:spacing w:after="0" w:line="240" w:lineRule="auto"/>
              <w:ind w:left="313" w:hanging="313"/>
              <w:jc w:val="both"/>
              <w:rPr>
                <w:rFonts w:asciiTheme="minorBidi" w:hAnsiTheme="minorBidi" w:cstheme="minorBidi"/>
                <w:color w:val="auto"/>
                <w:sz w:val="21"/>
                <w:szCs w:val="21"/>
              </w:rPr>
            </w:pPr>
            <w:r w:rsidRPr="005B6E62">
              <w:rPr>
                <w:rFonts w:asciiTheme="minorBidi" w:hAnsiTheme="minorBidi" w:cstheme="minorBidi"/>
                <w:color w:val="auto"/>
                <w:sz w:val="21"/>
                <w:szCs w:val="21"/>
              </w:rPr>
              <w:t xml:space="preserve">M&amp;E coordinators </w:t>
            </w:r>
          </w:p>
          <w:p w14:paraId="66A471E6" w14:textId="77777777" w:rsidR="007F3FA4" w:rsidRDefault="0008330E" w:rsidP="00581518">
            <w:pPr>
              <w:pStyle w:val="Default"/>
              <w:numPr>
                <w:ilvl w:val="0"/>
                <w:numId w:val="16"/>
              </w:numPr>
              <w:spacing w:after="0" w:line="240" w:lineRule="auto"/>
              <w:ind w:left="313" w:hanging="313"/>
              <w:jc w:val="both"/>
              <w:rPr>
                <w:rFonts w:asciiTheme="minorBidi" w:hAnsiTheme="minorBidi" w:cstheme="minorBidi"/>
                <w:color w:val="auto"/>
                <w:sz w:val="21"/>
                <w:szCs w:val="21"/>
              </w:rPr>
            </w:pPr>
            <w:r w:rsidRPr="005B6E62">
              <w:rPr>
                <w:rFonts w:asciiTheme="minorBidi" w:hAnsiTheme="minorBidi" w:cstheme="minorBidi"/>
                <w:color w:val="auto"/>
                <w:sz w:val="21"/>
                <w:szCs w:val="21"/>
              </w:rPr>
              <w:t xml:space="preserve">Project managers </w:t>
            </w:r>
          </w:p>
          <w:p w14:paraId="168963EE" w14:textId="700E4B99" w:rsidR="00307A7A" w:rsidRPr="005B6E62" w:rsidRDefault="007F3FA4" w:rsidP="00581518">
            <w:pPr>
              <w:pStyle w:val="Default"/>
              <w:numPr>
                <w:ilvl w:val="0"/>
                <w:numId w:val="16"/>
              </w:numPr>
              <w:spacing w:after="0" w:line="240" w:lineRule="auto"/>
              <w:ind w:left="313" w:hanging="313"/>
              <w:jc w:val="both"/>
              <w:rPr>
                <w:rFonts w:asciiTheme="minorBidi" w:hAnsiTheme="minorBidi" w:cstheme="minorBidi"/>
                <w:color w:val="auto"/>
                <w:sz w:val="21"/>
                <w:szCs w:val="21"/>
              </w:rPr>
            </w:pPr>
            <w:r>
              <w:rPr>
                <w:rFonts w:asciiTheme="minorBidi" w:hAnsiTheme="minorBidi" w:cstheme="minorBidi"/>
                <w:color w:val="auto"/>
                <w:sz w:val="21"/>
                <w:szCs w:val="21"/>
              </w:rPr>
              <w:t xml:space="preserve">Local partners </w:t>
            </w:r>
            <w:r w:rsidR="00D35EC5" w:rsidRPr="005B6E62">
              <w:rPr>
                <w:rFonts w:asciiTheme="minorBidi" w:hAnsiTheme="minorBidi" w:cstheme="minorBidi"/>
                <w:color w:val="auto"/>
                <w:sz w:val="21"/>
                <w:szCs w:val="21"/>
              </w:rPr>
              <w:t xml:space="preserve"> </w:t>
            </w:r>
          </w:p>
        </w:tc>
      </w:tr>
    </w:tbl>
    <w:p w14:paraId="62900FA0" w14:textId="77777777" w:rsidR="003F7269" w:rsidRPr="00CB3431" w:rsidRDefault="003F7269" w:rsidP="003F7269">
      <w:pPr>
        <w:pStyle w:val="NoSpacing"/>
        <w:rPr>
          <w:rFonts w:ascii="Helvetica" w:hAnsi="Helvetica" w:cs="Helvetica"/>
          <w:b/>
        </w:rPr>
      </w:pPr>
    </w:p>
    <w:p w14:paraId="6911CD18" w14:textId="77777777" w:rsidR="00052EAA" w:rsidRPr="00CB3431" w:rsidRDefault="00052EAA" w:rsidP="003F7269">
      <w:pPr>
        <w:pStyle w:val="NoSpacing"/>
        <w:rPr>
          <w:rFonts w:ascii="Helvetica" w:hAnsi="Helvetica" w:cs="Helvetica"/>
          <w:b/>
        </w:rPr>
      </w:pPr>
    </w:p>
    <w:p w14:paraId="7A73FAED" w14:textId="0F4F45E5" w:rsidR="00052EAA" w:rsidRPr="00FD1C57" w:rsidRDefault="00052EAA" w:rsidP="00A840A0">
      <w:pPr>
        <w:pStyle w:val="ListParagraph"/>
        <w:numPr>
          <w:ilvl w:val="0"/>
          <w:numId w:val="25"/>
        </w:numPr>
        <w:spacing w:after="0" w:line="276" w:lineRule="auto"/>
        <w:ind w:left="284" w:hanging="284"/>
        <w:jc w:val="both"/>
        <w:rPr>
          <w:rFonts w:ascii="Helvetica" w:hAnsi="Helvetica" w:cs="Helvetica"/>
          <w:b/>
          <w:bCs/>
          <w:color w:val="004BB6"/>
          <w:lang w:val="en-GB"/>
        </w:rPr>
      </w:pPr>
      <w:r w:rsidRPr="00FD1C57">
        <w:rPr>
          <w:rFonts w:ascii="Helvetica" w:hAnsi="Helvetica" w:cs="Helvetica"/>
          <w:b/>
          <w:bCs/>
          <w:color w:val="004BB6"/>
          <w:lang w:val="en-GB"/>
        </w:rPr>
        <w:t>Introduction to Plan International Sudan</w:t>
      </w:r>
    </w:p>
    <w:p w14:paraId="619357B9" w14:textId="1343E0C9" w:rsidR="004E38D5" w:rsidRPr="005B6E62" w:rsidRDefault="004E38D5" w:rsidP="004E38D5">
      <w:pPr>
        <w:spacing w:after="0" w:line="240" w:lineRule="auto"/>
        <w:jc w:val="both"/>
        <w:rPr>
          <w:rFonts w:asciiTheme="minorBidi" w:hAnsiTheme="minorBidi"/>
          <w:sz w:val="21"/>
          <w:szCs w:val="21"/>
        </w:rPr>
      </w:pPr>
      <w:r w:rsidRPr="005B6E62">
        <w:rPr>
          <w:rFonts w:asciiTheme="minorBidi" w:hAnsiTheme="minorBidi"/>
          <w:iCs/>
          <w:sz w:val="21"/>
          <w:szCs w:val="21"/>
        </w:rPr>
        <w:t>Plan International is</w:t>
      </w:r>
      <w:r w:rsidRPr="005B6E62">
        <w:rPr>
          <w:rFonts w:asciiTheme="minorBidi" w:hAnsiTheme="minorBidi"/>
          <w:sz w:val="21"/>
          <w:szCs w:val="21"/>
        </w:rPr>
        <w:t xml:space="preserve"> an independent development and humanitarian organization that advances children's rights and equality for girls. In Sudan, Plan International has been working for more than </w:t>
      </w:r>
      <w:r w:rsidRPr="005B6E62">
        <w:rPr>
          <w:rFonts w:asciiTheme="minorBidi" w:hAnsiTheme="minorBidi"/>
          <w:sz w:val="21"/>
          <w:szCs w:val="21"/>
          <w:rtl/>
        </w:rPr>
        <w:t>40</w:t>
      </w:r>
      <w:r w:rsidRPr="005B6E62">
        <w:rPr>
          <w:rFonts w:asciiTheme="minorBidi" w:hAnsiTheme="minorBidi"/>
          <w:sz w:val="21"/>
          <w:szCs w:val="21"/>
        </w:rPr>
        <w:t xml:space="preserve"> years, building powerful partnerships with and for children in over 300 communities in White Nile, Kassala, North Kordofan and North Darfur. In South Kordofan, Gedarif, East and West Darfur, projects are implemented through partner organizations.</w:t>
      </w:r>
    </w:p>
    <w:p w14:paraId="6C992FD8" w14:textId="77777777" w:rsidR="004E38D5" w:rsidRPr="005B6E62" w:rsidRDefault="004E38D5" w:rsidP="004E38D5">
      <w:pPr>
        <w:autoSpaceDE w:val="0"/>
        <w:autoSpaceDN w:val="0"/>
        <w:adjustRightInd w:val="0"/>
        <w:spacing w:after="0" w:line="240" w:lineRule="auto"/>
        <w:jc w:val="both"/>
        <w:rPr>
          <w:rFonts w:asciiTheme="minorBidi" w:hAnsiTheme="minorBidi"/>
          <w:sz w:val="21"/>
          <w:szCs w:val="21"/>
        </w:rPr>
      </w:pPr>
    </w:p>
    <w:p w14:paraId="4BCD50ED" w14:textId="5E6E0E84" w:rsidR="004E38D5" w:rsidRPr="005B6E62" w:rsidRDefault="004E38D5" w:rsidP="004E38D5">
      <w:pPr>
        <w:autoSpaceDE w:val="0"/>
        <w:autoSpaceDN w:val="0"/>
        <w:adjustRightInd w:val="0"/>
        <w:spacing w:after="0" w:line="240" w:lineRule="auto"/>
        <w:jc w:val="both"/>
        <w:rPr>
          <w:rFonts w:asciiTheme="minorBidi" w:hAnsiTheme="minorBidi"/>
          <w:sz w:val="21"/>
          <w:szCs w:val="21"/>
        </w:rPr>
      </w:pPr>
      <w:r w:rsidRPr="005B6E62">
        <w:rPr>
          <w:rFonts w:asciiTheme="minorBidi" w:hAnsiTheme="minorBidi"/>
          <w:sz w:val="21"/>
          <w:szCs w:val="21"/>
        </w:rPr>
        <w:t xml:space="preserve">Plan International Sudan is implementing its new Country Strategy which covers the five-year period from June 2018 to May 2022. The strategy will </w:t>
      </w:r>
      <w:r w:rsidR="009844FA" w:rsidRPr="005B6E62">
        <w:rPr>
          <w:rFonts w:asciiTheme="minorBidi" w:hAnsiTheme="minorBidi"/>
          <w:sz w:val="21"/>
          <w:szCs w:val="21"/>
        </w:rPr>
        <w:t>guide</w:t>
      </w:r>
      <w:r w:rsidRPr="005B6E62">
        <w:rPr>
          <w:rFonts w:asciiTheme="minorBidi" w:hAnsiTheme="minorBidi"/>
          <w:sz w:val="21"/>
          <w:szCs w:val="21"/>
        </w:rPr>
        <w:t xml:space="preserve"> Plan</w:t>
      </w:r>
      <w:r w:rsidR="009844FA" w:rsidRPr="005B6E62">
        <w:rPr>
          <w:rFonts w:asciiTheme="minorBidi" w:hAnsiTheme="minorBidi"/>
          <w:sz w:val="21"/>
          <w:szCs w:val="21"/>
        </w:rPr>
        <w:t>’s</w:t>
      </w:r>
      <w:r w:rsidRPr="005B6E62">
        <w:rPr>
          <w:rFonts w:asciiTheme="minorBidi" w:hAnsiTheme="minorBidi"/>
          <w:sz w:val="21"/>
          <w:szCs w:val="21"/>
        </w:rPr>
        <w:t xml:space="preserve"> work for the 5 years in line with the government of Sudan’s development, the </w:t>
      </w:r>
      <w:r w:rsidR="009844FA" w:rsidRPr="005B6E62">
        <w:rPr>
          <w:rFonts w:asciiTheme="minorBidi" w:hAnsiTheme="minorBidi"/>
          <w:sz w:val="21"/>
          <w:szCs w:val="21"/>
        </w:rPr>
        <w:t>S</w:t>
      </w:r>
      <w:r w:rsidRPr="005B6E62">
        <w:rPr>
          <w:rFonts w:asciiTheme="minorBidi" w:hAnsiTheme="minorBidi"/>
          <w:sz w:val="21"/>
          <w:szCs w:val="21"/>
        </w:rPr>
        <w:t xml:space="preserve">ustainable </w:t>
      </w:r>
      <w:r w:rsidR="009844FA" w:rsidRPr="005B6E62">
        <w:rPr>
          <w:rFonts w:asciiTheme="minorBidi" w:hAnsiTheme="minorBidi"/>
          <w:sz w:val="21"/>
          <w:szCs w:val="21"/>
        </w:rPr>
        <w:t>D</w:t>
      </w:r>
      <w:r w:rsidRPr="005B6E62">
        <w:rPr>
          <w:rFonts w:asciiTheme="minorBidi" w:hAnsiTheme="minorBidi"/>
          <w:sz w:val="21"/>
          <w:szCs w:val="21"/>
        </w:rPr>
        <w:t xml:space="preserve">evelopment </w:t>
      </w:r>
      <w:r w:rsidR="009844FA" w:rsidRPr="005B6E62">
        <w:rPr>
          <w:rFonts w:asciiTheme="minorBidi" w:hAnsiTheme="minorBidi"/>
          <w:sz w:val="21"/>
          <w:szCs w:val="21"/>
        </w:rPr>
        <w:t>G</w:t>
      </w:r>
      <w:r w:rsidRPr="005B6E62">
        <w:rPr>
          <w:rFonts w:asciiTheme="minorBidi" w:hAnsiTheme="minorBidi"/>
          <w:sz w:val="21"/>
          <w:szCs w:val="21"/>
        </w:rPr>
        <w:t xml:space="preserve">oals, </w:t>
      </w:r>
      <w:r w:rsidR="009844FA" w:rsidRPr="005B6E62">
        <w:rPr>
          <w:rFonts w:asciiTheme="minorBidi" w:hAnsiTheme="minorBidi"/>
          <w:sz w:val="21"/>
          <w:szCs w:val="21"/>
        </w:rPr>
        <w:t xml:space="preserve">and </w:t>
      </w:r>
      <w:r w:rsidRPr="005B6E62">
        <w:rPr>
          <w:rFonts w:asciiTheme="minorBidi" w:hAnsiTheme="minorBidi"/>
          <w:sz w:val="21"/>
          <w:szCs w:val="21"/>
        </w:rPr>
        <w:t>the child rights agenda</w:t>
      </w:r>
      <w:r w:rsidR="009844FA" w:rsidRPr="005B6E62">
        <w:rPr>
          <w:rFonts w:asciiTheme="minorBidi" w:hAnsiTheme="minorBidi"/>
          <w:sz w:val="21"/>
          <w:szCs w:val="21"/>
        </w:rPr>
        <w:t xml:space="preserve"> with </w:t>
      </w:r>
      <w:r w:rsidRPr="005B6E62">
        <w:rPr>
          <w:rFonts w:asciiTheme="minorBidi" w:hAnsiTheme="minorBidi"/>
          <w:sz w:val="21"/>
          <w:szCs w:val="21"/>
        </w:rPr>
        <w:t>specific focus on the rights of girls and</w:t>
      </w:r>
      <w:bookmarkStart w:id="0" w:name="_GoBack"/>
      <w:bookmarkEnd w:id="0"/>
      <w:r w:rsidRPr="005B6E62">
        <w:rPr>
          <w:rFonts w:asciiTheme="minorBidi" w:hAnsiTheme="minorBidi"/>
          <w:sz w:val="21"/>
          <w:szCs w:val="21"/>
        </w:rPr>
        <w:t xml:space="preserve"> excluded groups. Our overarching goal is to ensure that “Vulnerable children and youth are able to realize their full potential within protective and resilient communities which respect and promote girls’ equality”. This will be achieved through five strategic </w:t>
      </w:r>
      <w:r w:rsidR="00DD0236" w:rsidRPr="005B6E62">
        <w:rPr>
          <w:rFonts w:asciiTheme="minorBidi" w:hAnsiTheme="minorBidi"/>
          <w:sz w:val="21"/>
          <w:szCs w:val="21"/>
        </w:rPr>
        <w:t>objectives:</w:t>
      </w:r>
    </w:p>
    <w:p w14:paraId="1EA67DD3" w14:textId="77777777" w:rsidR="004E38D5" w:rsidRPr="005B6E62" w:rsidRDefault="004E38D5" w:rsidP="004E38D5">
      <w:pPr>
        <w:autoSpaceDE w:val="0"/>
        <w:autoSpaceDN w:val="0"/>
        <w:adjustRightInd w:val="0"/>
        <w:spacing w:after="0" w:line="240" w:lineRule="auto"/>
        <w:jc w:val="both"/>
        <w:rPr>
          <w:rFonts w:asciiTheme="minorBidi" w:hAnsiTheme="minorBidi"/>
          <w:sz w:val="21"/>
          <w:szCs w:val="21"/>
        </w:rPr>
      </w:pPr>
    </w:p>
    <w:p w14:paraId="7435C670" w14:textId="77777777" w:rsidR="004E38D5" w:rsidRPr="005B6E62" w:rsidRDefault="004E38D5" w:rsidP="00172D2D">
      <w:pPr>
        <w:numPr>
          <w:ilvl w:val="0"/>
          <w:numId w:val="17"/>
        </w:numPr>
        <w:autoSpaceDE w:val="0"/>
        <w:autoSpaceDN w:val="0"/>
        <w:adjustRightInd w:val="0"/>
        <w:spacing w:after="0" w:line="240" w:lineRule="auto"/>
        <w:jc w:val="both"/>
        <w:rPr>
          <w:rFonts w:asciiTheme="minorBidi" w:hAnsiTheme="minorBidi"/>
          <w:sz w:val="21"/>
          <w:szCs w:val="21"/>
        </w:rPr>
      </w:pPr>
      <w:r w:rsidRPr="005B6E62">
        <w:rPr>
          <w:rFonts w:asciiTheme="minorBidi" w:hAnsiTheme="minorBidi"/>
          <w:sz w:val="21"/>
          <w:szCs w:val="21"/>
        </w:rPr>
        <w:t>Vulnerable Children 6-14 years particularly girls and young women complete quality gender responsive and inclusive formal and non-formal basic education to succeed in life.</w:t>
      </w:r>
    </w:p>
    <w:p w14:paraId="4E0ABF22" w14:textId="77777777" w:rsidR="004E38D5" w:rsidRPr="005B6E62" w:rsidRDefault="004E38D5" w:rsidP="00172D2D">
      <w:pPr>
        <w:numPr>
          <w:ilvl w:val="0"/>
          <w:numId w:val="17"/>
        </w:numPr>
        <w:spacing w:after="0" w:line="240" w:lineRule="auto"/>
        <w:jc w:val="both"/>
        <w:rPr>
          <w:rFonts w:asciiTheme="minorBidi" w:hAnsiTheme="minorBidi"/>
          <w:sz w:val="21"/>
          <w:szCs w:val="21"/>
        </w:rPr>
      </w:pPr>
      <w:r w:rsidRPr="005B6E62">
        <w:rPr>
          <w:rFonts w:asciiTheme="minorBidi" w:hAnsiTheme="minorBidi"/>
          <w:sz w:val="21"/>
          <w:szCs w:val="21"/>
        </w:rPr>
        <w:t>Vulnerable Young people particularly young women (15-35 years old) are able to decide on their lives and lead in economic, social and civic life of their communities.</w:t>
      </w:r>
    </w:p>
    <w:p w14:paraId="0D534C5A" w14:textId="77777777" w:rsidR="004E38D5" w:rsidRPr="005B6E62" w:rsidRDefault="004E38D5" w:rsidP="00172D2D">
      <w:pPr>
        <w:numPr>
          <w:ilvl w:val="0"/>
          <w:numId w:val="17"/>
        </w:numPr>
        <w:spacing w:after="0" w:line="240" w:lineRule="auto"/>
        <w:jc w:val="both"/>
        <w:rPr>
          <w:rFonts w:asciiTheme="minorBidi" w:hAnsiTheme="minorBidi"/>
          <w:sz w:val="21"/>
          <w:szCs w:val="21"/>
        </w:rPr>
      </w:pPr>
      <w:r w:rsidRPr="005B6E62">
        <w:rPr>
          <w:rFonts w:asciiTheme="minorBidi" w:hAnsiTheme="minorBidi"/>
          <w:sz w:val="21"/>
          <w:szCs w:val="21"/>
        </w:rPr>
        <w:t>Vulnerable children particularly girls and young women live in communities free from all forms of violence, traditional harmful practices and gender discrimination and are able to take decisions on their lives.</w:t>
      </w:r>
    </w:p>
    <w:p w14:paraId="4FA4D9BC" w14:textId="77777777" w:rsidR="004E38D5" w:rsidRPr="005B6E62" w:rsidRDefault="004E38D5" w:rsidP="00172D2D">
      <w:pPr>
        <w:numPr>
          <w:ilvl w:val="0"/>
          <w:numId w:val="17"/>
        </w:numPr>
        <w:spacing w:after="0" w:line="240" w:lineRule="auto"/>
        <w:jc w:val="both"/>
        <w:rPr>
          <w:rFonts w:asciiTheme="minorBidi" w:hAnsiTheme="minorBidi"/>
          <w:sz w:val="21"/>
          <w:szCs w:val="21"/>
        </w:rPr>
      </w:pPr>
      <w:r w:rsidRPr="005B6E62">
        <w:rPr>
          <w:rFonts w:asciiTheme="minorBidi" w:hAnsiTheme="minorBidi"/>
          <w:sz w:val="21"/>
          <w:szCs w:val="21"/>
        </w:rPr>
        <w:t>Vulnerable children particularly girls 0- 5 years grow up equally valued and cared for to thrive in communities and societies that respect child rights and equality.</w:t>
      </w:r>
    </w:p>
    <w:p w14:paraId="0241CE41" w14:textId="77777777" w:rsidR="004E38D5" w:rsidRPr="005B6E62" w:rsidRDefault="004E38D5" w:rsidP="00172D2D">
      <w:pPr>
        <w:numPr>
          <w:ilvl w:val="0"/>
          <w:numId w:val="17"/>
        </w:numPr>
        <w:spacing w:after="0" w:line="240" w:lineRule="auto"/>
        <w:jc w:val="both"/>
        <w:rPr>
          <w:rFonts w:asciiTheme="minorBidi" w:hAnsiTheme="minorBidi"/>
          <w:sz w:val="21"/>
          <w:szCs w:val="21"/>
        </w:rPr>
      </w:pPr>
      <w:r w:rsidRPr="005B6E62">
        <w:rPr>
          <w:rFonts w:asciiTheme="minorBidi" w:hAnsiTheme="minorBidi"/>
          <w:sz w:val="21"/>
          <w:szCs w:val="21"/>
        </w:rPr>
        <w:t>Vulnerable children, especially girls, live in resilient communities and have free and safe access to life-saving services during and after natural disasters and conflicts.</w:t>
      </w:r>
    </w:p>
    <w:p w14:paraId="319235A2" w14:textId="77777777" w:rsidR="004E38D5" w:rsidRPr="005B6E62" w:rsidRDefault="004E38D5" w:rsidP="004E38D5">
      <w:pPr>
        <w:spacing w:after="0" w:line="240" w:lineRule="auto"/>
        <w:jc w:val="both"/>
        <w:rPr>
          <w:rFonts w:asciiTheme="minorBidi" w:hAnsiTheme="minorBidi"/>
          <w:sz w:val="21"/>
          <w:szCs w:val="21"/>
        </w:rPr>
      </w:pPr>
    </w:p>
    <w:p w14:paraId="51204D29" w14:textId="520E1B86" w:rsidR="004E38D5" w:rsidRPr="005B6E62" w:rsidRDefault="004E38D5" w:rsidP="00DD0236">
      <w:pPr>
        <w:autoSpaceDE w:val="0"/>
        <w:autoSpaceDN w:val="0"/>
        <w:adjustRightInd w:val="0"/>
        <w:spacing w:after="0" w:line="240" w:lineRule="auto"/>
        <w:jc w:val="both"/>
        <w:rPr>
          <w:rFonts w:asciiTheme="minorBidi" w:hAnsiTheme="minorBidi"/>
          <w:sz w:val="21"/>
          <w:szCs w:val="21"/>
        </w:rPr>
      </w:pPr>
      <w:r w:rsidRPr="005B6E62">
        <w:rPr>
          <w:rFonts w:asciiTheme="minorBidi" w:hAnsiTheme="minorBidi"/>
          <w:sz w:val="21"/>
          <w:szCs w:val="21"/>
        </w:rPr>
        <w:t xml:space="preserve">The objectives are utilizing the community and individual level mobilization to promote the attitudinal and behavioral changes which are required to support transformational change for the improvement in the </w:t>
      </w:r>
      <w:r w:rsidR="00DD0236" w:rsidRPr="005B6E62">
        <w:rPr>
          <w:rFonts w:asciiTheme="minorBidi" w:hAnsiTheme="minorBidi"/>
          <w:sz w:val="21"/>
          <w:szCs w:val="21"/>
        </w:rPr>
        <w:t xml:space="preserve">situation of </w:t>
      </w:r>
      <w:r w:rsidRPr="005B6E62">
        <w:rPr>
          <w:rFonts w:asciiTheme="minorBidi" w:hAnsiTheme="minorBidi"/>
          <w:sz w:val="21"/>
          <w:szCs w:val="21"/>
        </w:rPr>
        <w:t xml:space="preserve">child rights and gender equality in Sudan. </w:t>
      </w:r>
    </w:p>
    <w:p w14:paraId="5F3D0F69" w14:textId="77777777" w:rsidR="004E38D5" w:rsidRPr="005B6E62" w:rsidRDefault="004E38D5" w:rsidP="004E38D5">
      <w:pPr>
        <w:autoSpaceDE w:val="0"/>
        <w:autoSpaceDN w:val="0"/>
        <w:adjustRightInd w:val="0"/>
        <w:spacing w:after="0" w:line="240" w:lineRule="auto"/>
        <w:jc w:val="both"/>
        <w:rPr>
          <w:rFonts w:asciiTheme="minorBidi" w:hAnsiTheme="minorBidi"/>
          <w:sz w:val="21"/>
          <w:szCs w:val="21"/>
        </w:rPr>
      </w:pPr>
    </w:p>
    <w:p w14:paraId="4485101A" w14:textId="27B6987E" w:rsidR="004E38D5" w:rsidRDefault="004E38D5" w:rsidP="004E38D5">
      <w:pPr>
        <w:autoSpaceDE w:val="0"/>
        <w:autoSpaceDN w:val="0"/>
        <w:adjustRightInd w:val="0"/>
        <w:spacing w:after="0" w:line="240" w:lineRule="auto"/>
        <w:jc w:val="both"/>
        <w:rPr>
          <w:rFonts w:asciiTheme="minorBidi" w:hAnsiTheme="minorBidi"/>
          <w:sz w:val="21"/>
          <w:szCs w:val="21"/>
        </w:rPr>
      </w:pPr>
      <w:r w:rsidRPr="005B6E62">
        <w:rPr>
          <w:rFonts w:asciiTheme="minorBidi" w:hAnsiTheme="minorBidi"/>
          <w:sz w:val="21"/>
          <w:szCs w:val="21"/>
        </w:rPr>
        <w:t>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w:t>
      </w:r>
      <w:r w:rsidR="00DD0236" w:rsidRPr="005B6E62">
        <w:rPr>
          <w:rFonts w:asciiTheme="minorBidi" w:hAnsiTheme="minorBidi"/>
          <w:sz w:val="21"/>
          <w:szCs w:val="21"/>
        </w:rPr>
        <w:t xml:space="preserve">t of child rights, and </w:t>
      </w:r>
      <w:r w:rsidRPr="005B6E62">
        <w:rPr>
          <w:rFonts w:asciiTheme="minorBidi" w:hAnsiTheme="minorBidi"/>
          <w:sz w:val="21"/>
          <w:szCs w:val="21"/>
        </w:rPr>
        <w:t xml:space="preserve">those that pertain to girls and young women. </w:t>
      </w:r>
    </w:p>
    <w:p w14:paraId="7DF39363" w14:textId="77777777" w:rsidR="005B6E62" w:rsidRDefault="005B6E62" w:rsidP="004E38D5">
      <w:pPr>
        <w:autoSpaceDE w:val="0"/>
        <w:autoSpaceDN w:val="0"/>
        <w:adjustRightInd w:val="0"/>
        <w:spacing w:after="0" w:line="240" w:lineRule="auto"/>
        <w:jc w:val="both"/>
        <w:rPr>
          <w:rFonts w:asciiTheme="minorBidi" w:hAnsiTheme="minorBidi"/>
          <w:sz w:val="21"/>
          <w:szCs w:val="21"/>
        </w:rPr>
      </w:pPr>
    </w:p>
    <w:p w14:paraId="046A2CFD" w14:textId="77777777" w:rsidR="005B6E62" w:rsidRPr="005B6E62" w:rsidRDefault="005B6E62" w:rsidP="004E38D5">
      <w:pPr>
        <w:autoSpaceDE w:val="0"/>
        <w:autoSpaceDN w:val="0"/>
        <w:adjustRightInd w:val="0"/>
        <w:spacing w:after="0" w:line="240" w:lineRule="auto"/>
        <w:jc w:val="both"/>
        <w:rPr>
          <w:rFonts w:asciiTheme="minorBidi" w:hAnsiTheme="minorBidi"/>
          <w:sz w:val="21"/>
          <w:szCs w:val="21"/>
        </w:rPr>
      </w:pPr>
    </w:p>
    <w:p w14:paraId="6AF6003C" w14:textId="77777777" w:rsidR="00052EAA" w:rsidRPr="00C467BD" w:rsidRDefault="00052EAA" w:rsidP="003F7269">
      <w:pPr>
        <w:pStyle w:val="NoSpacing"/>
        <w:rPr>
          <w:rFonts w:asciiTheme="minorBidi" w:hAnsiTheme="minorBidi"/>
          <w:b/>
        </w:rPr>
      </w:pPr>
    </w:p>
    <w:p w14:paraId="4BB468D5" w14:textId="37736B34" w:rsidR="008661D7" w:rsidRPr="00C467BD" w:rsidRDefault="008661D7" w:rsidP="00DA2BDB">
      <w:pPr>
        <w:pStyle w:val="ListParagraph"/>
        <w:numPr>
          <w:ilvl w:val="0"/>
          <w:numId w:val="25"/>
        </w:numPr>
        <w:spacing w:after="0" w:line="276" w:lineRule="auto"/>
        <w:ind w:left="284" w:hanging="284"/>
        <w:jc w:val="both"/>
        <w:rPr>
          <w:rFonts w:asciiTheme="minorBidi" w:hAnsiTheme="minorBidi"/>
          <w:b/>
          <w:bCs/>
          <w:color w:val="0057B6"/>
          <w:lang w:val="en-GB"/>
        </w:rPr>
      </w:pPr>
      <w:r w:rsidRPr="00C467BD">
        <w:rPr>
          <w:rFonts w:asciiTheme="minorBidi" w:hAnsiTheme="minorBidi"/>
          <w:b/>
          <w:bCs/>
          <w:color w:val="0057B6"/>
          <w:lang w:val="en-GB"/>
        </w:rPr>
        <w:lastRenderedPageBreak/>
        <w:t>Background and overview</w:t>
      </w:r>
    </w:p>
    <w:p w14:paraId="661A528E" w14:textId="4FB29D82" w:rsidR="00DD0236" w:rsidRPr="005B6E62" w:rsidRDefault="0008330E" w:rsidP="00DD0236">
      <w:pPr>
        <w:autoSpaceDE w:val="0"/>
        <w:autoSpaceDN w:val="0"/>
        <w:adjustRightInd w:val="0"/>
        <w:spacing w:after="0" w:line="240" w:lineRule="auto"/>
        <w:jc w:val="both"/>
        <w:rPr>
          <w:rFonts w:asciiTheme="minorBidi" w:eastAsiaTheme="minorHAnsi" w:hAnsiTheme="minorBidi"/>
          <w:color w:val="000000"/>
          <w:sz w:val="21"/>
          <w:szCs w:val="21"/>
        </w:rPr>
      </w:pPr>
      <w:r w:rsidRPr="005B6E62">
        <w:rPr>
          <w:rFonts w:asciiTheme="minorBidi" w:eastAsiaTheme="minorHAnsi" w:hAnsiTheme="minorBidi"/>
          <w:color w:val="000000"/>
          <w:sz w:val="21"/>
          <w:szCs w:val="21"/>
        </w:rPr>
        <w:t>The exercise of data collection remains indispensable in capturing quality evidence that then translates to rich data analysis. With different organi</w:t>
      </w:r>
      <w:r w:rsidR="00DD0236" w:rsidRPr="005B6E62">
        <w:rPr>
          <w:rFonts w:asciiTheme="minorBidi" w:eastAsiaTheme="minorHAnsi" w:hAnsiTheme="minorBidi"/>
          <w:color w:val="000000"/>
          <w:sz w:val="21"/>
          <w:szCs w:val="21"/>
        </w:rPr>
        <w:t>zations, p</w:t>
      </w:r>
      <w:r w:rsidRPr="005B6E62">
        <w:rPr>
          <w:rFonts w:asciiTheme="minorBidi" w:eastAsiaTheme="minorHAnsi" w:hAnsiTheme="minorBidi"/>
          <w:color w:val="000000"/>
          <w:sz w:val="21"/>
          <w:szCs w:val="21"/>
        </w:rPr>
        <w:t>rograms</w:t>
      </w:r>
      <w:r w:rsidR="00DD0236" w:rsidRPr="005B6E62">
        <w:rPr>
          <w:rFonts w:asciiTheme="minorBidi" w:eastAsiaTheme="minorHAnsi" w:hAnsiTheme="minorBidi"/>
          <w:color w:val="000000"/>
          <w:sz w:val="21"/>
          <w:szCs w:val="21"/>
        </w:rPr>
        <w:t>,</w:t>
      </w:r>
      <w:r w:rsidRPr="005B6E62">
        <w:rPr>
          <w:rFonts w:asciiTheme="minorBidi" w:eastAsiaTheme="minorHAnsi" w:hAnsiTheme="minorBidi"/>
          <w:color w:val="000000"/>
          <w:sz w:val="21"/>
          <w:szCs w:val="21"/>
        </w:rPr>
        <w:t xml:space="preserve"> and projects</w:t>
      </w:r>
      <w:r w:rsidR="00DD0236" w:rsidRPr="005B6E62">
        <w:rPr>
          <w:rFonts w:asciiTheme="minorBidi" w:eastAsiaTheme="minorHAnsi" w:hAnsiTheme="minorBidi"/>
          <w:color w:val="000000"/>
          <w:sz w:val="21"/>
          <w:szCs w:val="21"/>
        </w:rPr>
        <w:t xml:space="preserve"> of today,</w:t>
      </w:r>
      <w:r w:rsidRPr="005B6E62">
        <w:rPr>
          <w:rFonts w:asciiTheme="minorBidi" w:eastAsiaTheme="minorHAnsi" w:hAnsiTheme="minorBidi"/>
          <w:color w:val="000000"/>
          <w:sz w:val="21"/>
          <w:szCs w:val="21"/>
        </w:rPr>
        <w:t xml:space="preserve"> collecting data regularly to evaluate and monitor progress an</w:t>
      </w:r>
      <w:r w:rsidR="00DD0236" w:rsidRPr="005B6E62">
        <w:rPr>
          <w:rFonts w:asciiTheme="minorBidi" w:eastAsiaTheme="minorHAnsi" w:hAnsiTheme="minorBidi"/>
          <w:color w:val="000000"/>
          <w:sz w:val="21"/>
          <w:szCs w:val="21"/>
        </w:rPr>
        <w:t>d performance, quality</w:t>
      </w:r>
      <w:r w:rsidRPr="005B6E62">
        <w:rPr>
          <w:rFonts w:asciiTheme="minorBidi" w:eastAsiaTheme="minorHAnsi" w:hAnsiTheme="minorBidi"/>
          <w:color w:val="000000"/>
          <w:sz w:val="21"/>
          <w:szCs w:val="21"/>
        </w:rPr>
        <w:t xml:space="preserve"> data collection</w:t>
      </w:r>
      <w:r w:rsidR="00DD0236" w:rsidRPr="005B6E62">
        <w:rPr>
          <w:rFonts w:asciiTheme="minorBidi" w:eastAsiaTheme="minorHAnsi" w:hAnsiTheme="minorBidi"/>
          <w:color w:val="000000"/>
          <w:sz w:val="21"/>
          <w:szCs w:val="21"/>
        </w:rPr>
        <w:t xml:space="preserve"> skills</w:t>
      </w:r>
      <w:r w:rsidRPr="005B6E62">
        <w:rPr>
          <w:rFonts w:asciiTheme="minorBidi" w:eastAsiaTheme="minorHAnsi" w:hAnsiTheme="minorBidi"/>
          <w:color w:val="000000"/>
          <w:sz w:val="21"/>
          <w:szCs w:val="21"/>
        </w:rPr>
        <w:t xml:space="preserve"> are more needed than ever t</w:t>
      </w:r>
      <w:r w:rsidR="00DD0236" w:rsidRPr="005B6E62">
        <w:rPr>
          <w:rFonts w:asciiTheme="minorBidi" w:eastAsiaTheme="minorHAnsi" w:hAnsiTheme="minorBidi"/>
          <w:color w:val="000000"/>
          <w:sz w:val="21"/>
          <w:szCs w:val="21"/>
        </w:rPr>
        <w:t>o ensure that data gathered is both relevant</w:t>
      </w:r>
      <w:r w:rsidRPr="005B6E62">
        <w:rPr>
          <w:rFonts w:asciiTheme="minorBidi" w:eastAsiaTheme="minorHAnsi" w:hAnsiTheme="minorBidi"/>
          <w:color w:val="000000"/>
          <w:sz w:val="21"/>
          <w:szCs w:val="21"/>
        </w:rPr>
        <w:t xml:space="preserve"> and accurate</w:t>
      </w:r>
      <w:r w:rsidR="00DD0236" w:rsidRPr="005B6E62">
        <w:rPr>
          <w:rFonts w:asciiTheme="minorBidi" w:eastAsiaTheme="minorHAnsi" w:hAnsiTheme="minorBidi"/>
          <w:color w:val="000000"/>
          <w:sz w:val="21"/>
          <w:szCs w:val="21"/>
        </w:rPr>
        <w:t>. This is important in guaranteeing</w:t>
      </w:r>
      <w:r w:rsidRPr="005B6E62">
        <w:rPr>
          <w:rFonts w:asciiTheme="minorBidi" w:eastAsiaTheme="minorHAnsi" w:hAnsiTheme="minorBidi"/>
          <w:color w:val="000000"/>
          <w:sz w:val="21"/>
          <w:szCs w:val="21"/>
        </w:rPr>
        <w:t xml:space="preserve"> that subsequent decisions based on </w:t>
      </w:r>
      <w:r w:rsidR="00DD0236" w:rsidRPr="005B6E62">
        <w:rPr>
          <w:rFonts w:asciiTheme="minorBidi" w:eastAsiaTheme="minorHAnsi" w:hAnsiTheme="minorBidi"/>
          <w:color w:val="000000"/>
          <w:sz w:val="21"/>
          <w:szCs w:val="21"/>
        </w:rPr>
        <w:t xml:space="preserve">the embodied </w:t>
      </w:r>
      <w:r w:rsidRPr="005B6E62">
        <w:rPr>
          <w:rFonts w:asciiTheme="minorBidi" w:eastAsiaTheme="minorHAnsi" w:hAnsiTheme="minorBidi"/>
          <w:color w:val="000000"/>
          <w:sz w:val="21"/>
          <w:szCs w:val="21"/>
        </w:rPr>
        <w:t xml:space="preserve">findings are valid. </w:t>
      </w:r>
    </w:p>
    <w:p w14:paraId="03ACCC48" w14:textId="77777777" w:rsidR="00DD0236" w:rsidRPr="005B6E62" w:rsidRDefault="00DD0236" w:rsidP="00DD0236">
      <w:pPr>
        <w:autoSpaceDE w:val="0"/>
        <w:autoSpaceDN w:val="0"/>
        <w:adjustRightInd w:val="0"/>
        <w:spacing w:after="0" w:line="240" w:lineRule="auto"/>
        <w:jc w:val="both"/>
        <w:rPr>
          <w:rFonts w:asciiTheme="minorBidi" w:eastAsiaTheme="minorHAnsi" w:hAnsiTheme="minorBidi"/>
          <w:color w:val="000000"/>
          <w:sz w:val="21"/>
          <w:szCs w:val="21"/>
        </w:rPr>
      </w:pPr>
    </w:p>
    <w:p w14:paraId="799C9222" w14:textId="77777777" w:rsidR="00DD0236" w:rsidRPr="005B6E62" w:rsidRDefault="0008330E" w:rsidP="00DD0236">
      <w:pPr>
        <w:autoSpaceDE w:val="0"/>
        <w:autoSpaceDN w:val="0"/>
        <w:adjustRightInd w:val="0"/>
        <w:spacing w:after="0" w:line="240" w:lineRule="auto"/>
        <w:jc w:val="both"/>
        <w:rPr>
          <w:rFonts w:asciiTheme="minorBidi" w:eastAsiaTheme="minorHAnsi" w:hAnsiTheme="minorBidi"/>
          <w:color w:val="000000"/>
          <w:sz w:val="21"/>
          <w:szCs w:val="21"/>
        </w:rPr>
      </w:pPr>
      <w:r w:rsidRPr="005B6E62">
        <w:rPr>
          <w:rFonts w:asciiTheme="minorBidi" w:eastAsiaTheme="minorHAnsi" w:hAnsiTheme="minorBidi"/>
          <w:color w:val="000000"/>
          <w:sz w:val="21"/>
          <w:szCs w:val="21"/>
        </w:rPr>
        <w:t xml:space="preserve">Mobile Phone Based Data Collection using </w:t>
      </w:r>
      <w:bookmarkStart w:id="1" w:name="_Hlk63686987"/>
      <w:r w:rsidRPr="005B6E62">
        <w:rPr>
          <w:rFonts w:asciiTheme="minorBidi" w:eastAsiaTheme="minorHAnsi" w:hAnsiTheme="minorBidi"/>
          <w:color w:val="000000"/>
          <w:sz w:val="21"/>
          <w:szCs w:val="21"/>
        </w:rPr>
        <w:t>ODK</w:t>
      </w:r>
      <w:r w:rsidR="00DD0236" w:rsidRPr="005B6E62">
        <w:rPr>
          <w:rFonts w:asciiTheme="minorBidi" w:eastAsiaTheme="minorHAnsi" w:hAnsiTheme="minorBidi"/>
          <w:color w:val="000000"/>
          <w:sz w:val="21"/>
          <w:szCs w:val="21"/>
        </w:rPr>
        <w:t>, ComeCare</w:t>
      </w:r>
      <w:r w:rsidRPr="005B6E62">
        <w:rPr>
          <w:rFonts w:asciiTheme="minorBidi" w:eastAsiaTheme="minorHAnsi" w:hAnsiTheme="minorBidi"/>
          <w:color w:val="000000"/>
          <w:sz w:val="21"/>
          <w:szCs w:val="21"/>
        </w:rPr>
        <w:t xml:space="preserve"> and Kobo Toolbox </w:t>
      </w:r>
      <w:bookmarkEnd w:id="1"/>
      <w:r w:rsidRPr="005B6E62">
        <w:rPr>
          <w:rFonts w:asciiTheme="minorBidi" w:eastAsiaTheme="minorHAnsi" w:hAnsiTheme="minorBidi"/>
          <w:color w:val="000000"/>
          <w:sz w:val="21"/>
          <w:szCs w:val="21"/>
        </w:rPr>
        <w:t>has been acknowledged worldwide by researchers, non-governmental organizations, relief agencies</w:t>
      </w:r>
      <w:r w:rsidR="00DD0236" w:rsidRPr="005B6E62">
        <w:rPr>
          <w:rFonts w:asciiTheme="minorBidi" w:eastAsiaTheme="minorHAnsi" w:hAnsiTheme="minorBidi"/>
          <w:color w:val="000000"/>
          <w:sz w:val="21"/>
          <w:szCs w:val="21"/>
        </w:rPr>
        <w:t>,</w:t>
      </w:r>
      <w:r w:rsidRPr="005B6E62">
        <w:rPr>
          <w:rFonts w:asciiTheme="minorBidi" w:eastAsiaTheme="minorHAnsi" w:hAnsiTheme="minorBidi"/>
          <w:color w:val="000000"/>
          <w:sz w:val="21"/>
          <w:szCs w:val="21"/>
        </w:rPr>
        <w:t xml:space="preserve"> and health ministries</w:t>
      </w:r>
      <w:r w:rsidR="00DD0236" w:rsidRPr="005B6E62">
        <w:rPr>
          <w:rFonts w:asciiTheme="minorBidi" w:eastAsiaTheme="minorHAnsi" w:hAnsiTheme="minorBidi"/>
          <w:color w:val="000000"/>
          <w:sz w:val="21"/>
          <w:szCs w:val="21"/>
        </w:rPr>
        <w:t>,</w:t>
      </w:r>
      <w:r w:rsidRPr="005B6E62">
        <w:rPr>
          <w:rFonts w:asciiTheme="minorBidi" w:eastAsiaTheme="minorHAnsi" w:hAnsiTheme="minorBidi"/>
          <w:color w:val="000000"/>
          <w:sz w:val="21"/>
          <w:szCs w:val="21"/>
        </w:rPr>
        <w:t xml:space="preserve"> as very useful and convenient data collection method</w:t>
      </w:r>
      <w:r w:rsidR="00DD0236" w:rsidRPr="005B6E62">
        <w:rPr>
          <w:rFonts w:asciiTheme="minorBidi" w:eastAsiaTheme="minorHAnsi" w:hAnsiTheme="minorBidi"/>
          <w:color w:val="000000"/>
          <w:sz w:val="21"/>
          <w:szCs w:val="21"/>
        </w:rPr>
        <w:t xml:space="preserve">s - substituting previously used </w:t>
      </w:r>
      <w:r w:rsidRPr="005B6E62">
        <w:rPr>
          <w:rFonts w:asciiTheme="minorBidi" w:eastAsiaTheme="minorHAnsi" w:hAnsiTheme="minorBidi"/>
          <w:color w:val="000000"/>
          <w:sz w:val="21"/>
          <w:szCs w:val="21"/>
        </w:rPr>
        <w:t>paper-based data collection method</w:t>
      </w:r>
      <w:r w:rsidR="00DD0236" w:rsidRPr="005B6E62">
        <w:rPr>
          <w:rFonts w:asciiTheme="minorBidi" w:eastAsiaTheme="minorHAnsi" w:hAnsiTheme="minorBidi"/>
          <w:color w:val="000000"/>
          <w:sz w:val="21"/>
          <w:szCs w:val="21"/>
        </w:rPr>
        <w:t>s</w:t>
      </w:r>
      <w:r w:rsidRPr="005B6E62">
        <w:rPr>
          <w:rFonts w:asciiTheme="minorBidi" w:eastAsiaTheme="minorHAnsi" w:hAnsiTheme="minorBidi"/>
          <w:color w:val="000000"/>
          <w:sz w:val="21"/>
          <w:szCs w:val="21"/>
        </w:rPr>
        <w:t xml:space="preserve">. </w:t>
      </w:r>
    </w:p>
    <w:p w14:paraId="20F21F70" w14:textId="77777777" w:rsidR="00DD0236" w:rsidRPr="005B6E62" w:rsidRDefault="00DD0236" w:rsidP="00DD0236">
      <w:pPr>
        <w:autoSpaceDE w:val="0"/>
        <w:autoSpaceDN w:val="0"/>
        <w:adjustRightInd w:val="0"/>
        <w:spacing w:after="0" w:line="240" w:lineRule="auto"/>
        <w:jc w:val="both"/>
        <w:rPr>
          <w:rFonts w:asciiTheme="minorBidi" w:eastAsiaTheme="minorHAnsi" w:hAnsiTheme="minorBidi"/>
          <w:sz w:val="21"/>
          <w:szCs w:val="21"/>
        </w:rPr>
      </w:pPr>
    </w:p>
    <w:p w14:paraId="0DB7183F" w14:textId="24218245" w:rsidR="00783269" w:rsidRPr="005B6E62" w:rsidRDefault="00DD0236" w:rsidP="00DD0236">
      <w:pPr>
        <w:autoSpaceDE w:val="0"/>
        <w:autoSpaceDN w:val="0"/>
        <w:adjustRightInd w:val="0"/>
        <w:spacing w:after="0" w:line="240" w:lineRule="auto"/>
        <w:jc w:val="both"/>
        <w:rPr>
          <w:rFonts w:asciiTheme="minorBidi" w:eastAsiaTheme="minorHAnsi" w:hAnsiTheme="minorBidi"/>
          <w:sz w:val="21"/>
          <w:szCs w:val="21"/>
        </w:rPr>
      </w:pPr>
      <w:r w:rsidRPr="005B6E62">
        <w:rPr>
          <w:rFonts w:asciiTheme="minorBidi" w:eastAsiaTheme="minorHAnsi" w:hAnsiTheme="minorBidi"/>
          <w:sz w:val="21"/>
          <w:szCs w:val="21"/>
        </w:rPr>
        <w:t>This training will provide the</w:t>
      </w:r>
      <w:r w:rsidR="0008330E" w:rsidRPr="005B6E62">
        <w:rPr>
          <w:rFonts w:asciiTheme="minorBidi" w:eastAsiaTheme="minorHAnsi" w:hAnsiTheme="minorBidi"/>
          <w:sz w:val="21"/>
          <w:szCs w:val="21"/>
        </w:rPr>
        <w:t xml:space="preserve"> participant</w:t>
      </w:r>
      <w:r w:rsidRPr="005B6E62">
        <w:rPr>
          <w:rFonts w:asciiTheme="minorBidi" w:eastAsiaTheme="minorHAnsi" w:hAnsiTheme="minorBidi"/>
          <w:sz w:val="21"/>
          <w:szCs w:val="21"/>
        </w:rPr>
        <w:t>s</w:t>
      </w:r>
      <w:r w:rsidR="0008330E" w:rsidRPr="005B6E62">
        <w:rPr>
          <w:rFonts w:asciiTheme="minorBidi" w:eastAsiaTheme="minorHAnsi" w:hAnsiTheme="minorBidi"/>
          <w:sz w:val="21"/>
          <w:szCs w:val="21"/>
        </w:rPr>
        <w:t xml:space="preserve"> </w:t>
      </w:r>
      <w:r w:rsidRPr="005B6E62">
        <w:rPr>
          <w:rFonts w:asciiTheme="minorBidi" w:eastAsiaTheme="minorHAnsi" w:hAnsiTheme="minorBidi"/>
          <w:sz w:val="21"/>
          <w:szCs w:val="21"/>
        </w:rPr>
        <w:t xml:space="preserve">with </w:t>
      </w:r>
      <w:r w:rsidR="0008330E" w:rsidRPr="005B6E62">
        <w:rPr>
          <w:rFonts w:asciiTheme="minorBidi" w:eastAsiaTheme="minorHAnsi" w:hAnsiTheme="minorBidi"/>
          <w:sz w:val="21"/>
          <w:szCs w:val="21"/>
        </w:rPr>
        <w:t xml:space="preserve">the ability to </w:t>
      </w:r>
      <w:r w:rsidRPr="005B6E62">
        <w:rPr>
          <w:rFonts w:asciiTheme="minorBidi" w:eastAsiaTheme="minorHAnsi" w:hAnsiTheme="minorBidi"/>
          <w:sz w:val="21"/>
          <w:szCs w:val="21"/>
        </w:rPr>
        <w:t>apply</w:t>
      </w:r>
      <w:r w:rsidR="0008330E" w:rsidRPr="005B6E62">
        <w:rPr>
          <w:rFonts w:asciiTheme="minorBidi" w:eastAsiaTheme="minorHAnsi" w:hAnsiTheme="minorBidi"/>
          <w:sz w:val="21"/>
          <w:szCs w:val="21"/>
        </w:rPr>
        <w:t xml:space="preserve"> </w:t>
      </w:r>
      <w:r w:rsidRPr="005B6E62">
        <w:rPr>
          <w:rFonts w:asciiTheme="minorBidi" w:eastAsiaTheme="minorHAnsi" w:hAnsiTheme="minorBidi"/>
          <w:sz w:val="21"/>
          <w:szCs w:val="21"/>
        </w:rPr>
        <w:t xml:space="preserve">correct skills and resources </w:t>
      </w:r>
      <w:r w:rsidR="0008330E" w:rsidRPr="005B6E62">
        <w:rPr>
          <w:rFonts w:asciiTheme="minorBidi" w:eastAsiaTheme="minorHAnsi" w:hAnsiTheme="minorBidi"/>
          <w:sz w:val="21"/>
          <w:szCs w:val="21"/>
        </w:rPr>
        <w:t>required for a mobile data collection system</w:t>
      </w:r>
      <w:r w:rsidR="001B48A4">
        <w:rPr>
          <w:rFonts w:asciiTheme="minorBidi" w:eastAsiaTheme="minorHAnsi" w:hAnsiTheme="minorBidi"/>
          <w:sz w:val="21"/>
          <w:szCs w:val="21"/>
        </w:rPr>
        <w:t xml:space="preserve"> and data </w:t>
      </w:r>
      <w:r w:rsidR="00C51EFD" w:rsidRPr="001B48A4">
        <w:rPr>
          <w:rFonts w:asciiTheme="minorBidi" w:eastAsiaTheme="minorHAnsi" w:hAnsiTheme="minorBidi"/>
          <w:sz w:val="21"/>
          <w:szCs w:val="21"/>
        </w:rPr>
        <w:t>analysis</w:t>
      </w:r>
      <w:r w:rsidR="0008330E" w:rsidRPr="001B48A4">
        <w:rPr>
          <w:rFonts w:asciiTheme="minorBidi" w:eastAsiaTheme="minorHAnsi" w:hAnsiTheme="minorBidi"/>
          <w:sz w:val="21"/>
          <w:szCs w:val="21"/>
        </w:rPr>
        <w:t>.</w:t>
      </w:r>
    </w:p>
    <w:p w14:paraId="26238A7E" w14:textId="77777777" w:rsidR="00525BD1" w:rsidRDefault="00525BD1" w:rsidP="00DD0236">
      <w:pPr>
        <w:autoSpaceDE w:val="0"/>
        <w:autoSpaceDN w:val="0"/>
        <w:adjustRightInd w:val="0"/>
        <w:spacing w:after="0" w:line="240" w:lineRule="auto"/>
        <w:jc w:val="both"/>
        <w:rPr>
          <w:rFonts w:asciiTheme="minorBidi" w:eastAsiaTheme="minorHAnsi" w:hAnsiTheme="minorBidi"/>
          <w:sz w:val="20"/>
          <w:szCs w:val="20"/>
        </w:rPr>
      </w:pPr>
    </w:p>
    <w:p w14:paraId="29601CD6" w14:textId="1A55FEF4" w:rsidR="00641C30" w:rsidRPr="00525BD1" w:rsidRDefault="00525BD1" w:rsidP="00525BD1">
      <w:pPr>
        <w:pStyle w:val="ListParagraph"/>
        <w:numPr>
          <w:ilvl w:val="0"/>
          <w:numId w:val="25"/>
        </w:numPr>
        <w:spacing w:after="0" w:line="276" w:lineRule="auto"/>
        <w:ind w:left="284" w:hanging="284"/>
        <w:jc w:val="both"/>
        <w:rPr>
          <w:rFonts w:asciiTheme="minorBidi" w:hAnsiTheme="minorBidi"/>
          <w:b/>
          <w:bCs/>
          <w:color w:val="0057B6"/>
          <w:lang w:val="en-GB"/>
        </w:rPr>
      </w:pPr>
      <w:r w:rsidRPr="00525BD1">
        <w:rPr>
          <w:rFonts w:asciiTheme="minorBidi" w:hAnsiTheme="minorBidi"/>
          <w:b/>
          <w:bCs/>
          <w:color w:val="0057B6"/>
          <w:lang w:val="en-GB"/>
        </w:rPr>
        <w:t>Training</w:t>
      </w:r>
      <w:r w:rsidR="00C51EFD">
        <w:rPr>
          <w:rFonts w:asciiTheme="minorBidi" w:hAnsiTheme="minorBidi"/>
          <w:b/>
          <w:bCs/>
          <w:color w:val="0057B6"/>
          <w:lang w:val="en-GB"/>
        </w:rPr>
        <w:t xml:space="preserve"> </w:t>
      </w:r>
      <w:r w:rsidR="00C51EFD" w:rsidRPr="001B48A4">
        <w:rPr>
          <w:rFonts w:asciiTheme="minorBidi" w:hAnsiTheme="minorBidi"/>
          <w:b/>
          <w:bCs/>
          <w:color w:val="0057B6"/>
          <w:lang w:val="en-GB"/>
        </w:rPr>
        <w:t>Course</w:t>
      </w:r>
    </w:p>
    <w:p w14:paraId="555F8269" w14:textId="3675DD90" w:rsidR="001C7E7E" w:rsidRPr="00DD0236" w:rsidRDefault="00DD0236" w:rsidP="001B48A4">
      <w:pPr>
        <w:pStyle w:val="ListParagraph"/>
        <w:spacing w:after="0" w:line="240" w:lineRule="auto"/>
        <w:jc w:val="both"/>
        <w:rPr>
          <w:rFonts w:ascii="Helvetica" w:hAnsi="Helvetica" w:cs="Helvetica"/>
          <w:b/>
          <w:bCs/>
          <w:color w:val="0057B6"/>
          <w:lang w:val="en-GB"/>
        </w:rPr>
      </w:pPr>
      <w:r w:rsidRPr="00DD0236">
        <w:rPr>
          <w:rFonts w:ascii="Helvetica" w:hAnsi="Helvetica" w:cs="Helvetica"/>
          <w:b/>
          <w:bCs/>
          <w:color w:val="0057B6"/>
          <w:lang w:val="en-GB"/>
        </w:rPr>
        <w:t>Objectives</w:t>
      </w:r>
    </w:p>
    <w:p w14:paraId="53B19309" w14:textId="77777777" w:rsidR="0008330E" w:rsidRDefault="0008330E" w:rsidP="00944720">
      <w:pPr>
        <w:spacing w:after="0" w:line="240" w:lineRule="auto"/>
        <w:jc w:val="both"/>
        <w:rPr>
          <w:rFonts w:ascii="Helvetica" w:hAnsi="Helvetica" w:cs="Helvetica"/>
          <w:b/>
          <w:bCs/>
          <w:lang w:val="en-GB"/>
        </w:rPr>
      </w:pPr>
    </w:p>
    <w:p w14:paraId="78213B79" w14:textId="62C1B341" w:rsidR="0008330E" w:rsidRPr="00DE7652" w:rsidRDefault="00C51EFD" w:rsidP="00DD0236">
      <w:pPr>
        <w:shd w:val="clear" w:color="auto" w:fill="FFFFFF"/>
        <w:spacing w:after="150" w:line="240" w:lineRule="auto"/>
        <w:ind w:left="720"/>
        <w:jc w:val="both"/>
        <w:rPr>
          <w:rFonts w:ascii="Arial" w:eastAsia="Times New Roman" w:hAnsi="Arial" w:cs="Arial"/>
          <w:sz w:val="21"/>
          <w:szCs w:val="21"/>
        </w:rPr>
      </w:pPr>
      <w:r w:rsidRPr="001B48A4">
        <w:rPr>
          <w:rFonts w:ascii="Arial" w:eastAsia="Times New Roman" w:hAnsi="Arial" w:cs="Arial"/>
          <w:sz w:val="21"/>
          <w:szCs w:val="21"/>
        </w:rPr>
        <w:t xml:space="preserve">The main objective of the </w:t>
      </w:r>
      <w:r w:rsidR="0008330E" w:rsidRPr="00DE7652">
        <w:rPr>
          <w:rFonts w:ascii="Arial" w:eastAsia="Times New Roman" w:hAnsi="Arial" w:cs="Arial"/>
          <w:sz w:val="21"/>
          <w:szCs w:val="21"/>
        </w:rPr>
        <w:t>training is introducing and equipp</w:t>
      </w:r>
      <w:r w:rsidR="00DE7652" w:rsidRPr="00DE7652">
        <w:rPr>
          <w:rFonts w:ascii="Arial" w:eastAsia="Times New Roman" w:hAnsi="Arial" w:cs="Arial"/>
          <w:sz w:val="21"/>
          <w:szCs w:val="21"/>
        </w:rPr>
        <w:t>ing participants with skills in:</w:t>
      </w:r>
    </w:p>
    <w:p w14:paraId="2DF38FAA" w14:textId="0DCAC302" w:rsidR="0008330E" w:rsidRPr="00DE7652" w:rsidRDefault="0008330E" w:rsidP="0008330E">
      <w:pPr>
        <w:numPr>
          <w:ilvl w:val="0"/>
          <w:numId w:val="33"/>
        </w:numPr>
        <w:shd w:val="clear" w:color="auto" w:fill="FFFFFF"/>
        <w:spacing w:before="100" w:beforeAutospacing="1" w:after="100" w:afterAutospacing="1" w:line="240" w:lineRule="auto"/>
        <w:jc w:val="both"/>
        <w:rPr>
          <w:rFonts w:ascii="Arial" w:eastAsia="Times New Roman" w:hAnsi="Arial" w:cs="Arial"/>
          <w:sz w:val="21"/>
          <w:szCs w:val="21"/>
        </w:rPr>
      </w:pPr>
      <w:r w:rsidRPr="00DE7652">
        <w:rPr>
          <w:rFonts w:ascii="Arial" w:eastAsia="Times New Roman" w:hAnsi="Arial" w:cs="Arial"/>
          <w:sz w:val="21"/>
          <w:szCs w:val="21"/>
        </w:rPr>
        <w:t xml:space="preserve">Designing &amp; building a </w:t>
      </w:r>
      <w:r w:rsidR="00DE7652" w:rsidRPr="00DE7652">
        <w:rPr>
          <w:rFonts w:ascii="Arial" w:eastAsia="Times New Roman" w:hAnsi="Arial" w:cs="Arial"/>
          <w:sz w:val="21"/>
          <w:szCs w:val="21"/>
        </w:rPr>
        <w:t xml:space="preserve">data collection </w:t>
      </w:r>
      <w:r w:rsidRPr="00DE7652">
        <w:rPr>
          <w:rFonts w:ascii="Arial" w:eastAsia="Times New Roman" w:hAnsi="Arial" w:cs="Arial"/>
          <w:sz w:val="21"/>
          <w:szCs w:val="21"/>
        </w:rPr>
        <w:t>form</w:t>
      </w:r>
      <w:r w:rsidR="00DE7652" w:rsidRPr="00DE7652">
        <w:rPr>
          <w:rFonts w:ascii="Arial" w:eastAsia="Times New Roman" w:hAnsi="Arial" w:cs="Arial"/>
          <w:sz w:val="21"/>
          <w:szCs w:val="21"/>
        </w:rPr>
        <w:t>s using ODK, ComeCare,</w:t>
      </w:r>
      <w:r w:rsidRPr="00DE7652">
        <w:rPr>
          <w:rFonts w:ascii="Arial" w:eastAsia="Times New Roman" w:hAnsi="Arial" w:cs="Arial"/>
          <w:sz w:val="21"/>
          <w:szCs w:val="21"/>
        </w:rPr>
        <w:t xml:space="preserve"> and Kobo Toolbox</w:t>
      </w:r>
    </w:p>
    <w:p w14:paraId="73DB263A" w14:textId="48C98EE6" w:rsidR="0008330E" w:rsidRPr="00DE7652" w:rsidRDefault="00DE7652" w:rsidP="00DE7652">
      <w:pPr>
        <w:numPr>
          <w:ilvl w:val="0"/>
          <w:numId w:val="33"/>
        </w:numPr>
        <w:shd w:val="clear" w:color="auto" w:fill="FFFFFF"/>
        <w:spacing w:before="100" w:beforeAutospacing="1" w:after="100" w:afterAutospacing="1" w:line="240" w:lineRule="auto"/>
        <w:jc w:val="both"/>
        <w:rPr>
          <w:rFonts w:ascii="Arial" w:eastAsia="Times New Roman" w:hAnsi="Arial" w:cs="Arial"/>
          <w:sz w:val="21"/>
          <w:szCs w:val="21"/>
        </w:rPr>
      </w:pPr>
      <w:r w:rsidRPr="00DE7652">
        <w:rPr>
          <w:rFonts w:ascii="Arial" w:eastAsia="Times New Roman" w:hAnsi="Arial" w:cs="Arial"/>
          <w:sz w:val="21"/>
          <w:szCs w:val="21"/>
        </w:rPr>
        <w:t>Uploading the data collection form to server &amp; provide link/access on</w:t>
      </w:r>
      <w:r w:rsidR="0008330E" w:rsidRPr="00DE7652">
        <w:rPr>
          <w:rFonts w:ascii="Arial" w:eastAsia="Times New Roman" w:hAnsi="Arial" w:cs="Arial"/>
          <w:sz w:val="21"/>
          <w:szCs w:val="21"/>
        </w:rPr>
        <w:t xml:space="preserve"> Android phone</w:t>
      </w:r>
    </w:p>
    <w:p w14:paraId="39566520" w14:textId="178F4FA8" w:rsidR="0008330E" w:rsidRPr="00DE7652" w:rsidRDefault="0008330E" w:rsidP="0008330E">
      <w:pPr>
        <w:numPr>
          <w:ilvl w:val="0"/>
          <w:numId w:val="33"/>
        </w:numPr>
        <w:shd w:val="clear" w:color="auto" w:fill="FFFFFF"/>
        <w:spacing w:before="100" w:beforeAutospacing="1" w:after="100" w:afterAutospacing="1" w:line="240" w:lineRule="auto"/>
        <w:jc w:val="both"/>
        <w:rPr>
          <w:rFonts w:ascii="Arial" w:eastAsia="Times New Roman" w:hAnsi="Arial" w:cs="Arial"/>
          <w:sz w:val="21"/>
          <w:szCs w:val="21"/>
        </w:rPr>
      </w:pPr>
      <w:r w:rsidRPr="00DE7652">
        <w:rPr>
          <w:rFonts w:ascii="Arial" w:eastAsia="Times New Roman" w:hAnsi="Arial" w:cs="Arial"/>
          <w:sz w:val="21"/>
          <w:szCs w:val="21"/>
        </w:rPr>
        <w:t>Setting up aggregate server</w:t>
      </w:r>
      <w:r w:rsidR="00C51EFD">
        <w:rPr>
          <w:rFonts w:ascii="Arial" w:eastAsia="Times New Roman" w:hAnsi="Arial" w:cs="Arial"/>
          <w:sz w:val="21"/>
          <w:szCs w:val="21"/>
        </w:rPr>
        <w:t>.</w:t>
      </w:r>
    </w:p>
    <w:p w14:paraId="42723F63" w14:textId="68C3266A" w:rsidR="0008330E" w:rsidRPr="00DE7652" w:rsidRDefault="0008330E" w:rsidP="0008330E">
      <w:pPr>
        <w:numPr>
          <w:ilvl w:val="0"/>
          <w:numId w:val="33"/>
        </w:numPr>
        <w:shd w:val="clear" w:color="auto" w:fill="FFFFFF"/>
        <w:spacing w:before="100" w:beforeAutospacing="1" w:after="100" w:afterAutospacing="1" w:line="240" w:lineRule="auto"/>
        <w:jc w:val="both"/>
        <w:rPr>
          <w:rFonts w:ascii="Arial" w:eastAsia="Times New Roman" w:hAnsi="Arial" w:cs="Arial"/>
          <w:sz w:val="21"/>
          <w:szCs w:val="21"/>
        </w:rPr>
      </w:pPr>
      <w:r w:rsidRPr="00DE7652">
        <w:rPr>
          <w:rFonts w:ascii="Arial" w:eastAsia="Times New Roman" w:hAnsi="Arial" w:cs="Arial"/>
          <w:sz w:val="21"/>
          <w:szCs w:val="21"/>
        </w:rPr>
        <w:t>Mobile data collection using ODK, ComeCare  and Kobo Toolbox</w:t>
      </w:r>
    </w:p>
    <w:p w14:paraId="33F68CBC" w14:textId="77777777" w:rsidR="0008330E" w:rsidRPr="00DE7652" w:rsidRDefault="0008330E" w:rsidP="0008330E">
      <w:pPr>
        <w:numPr>
          <w:ilvl w:val="0"/>
          <w:numId w:val="33"/>
        </w:numPr>
        <w:shd w:val="clear" w:color="auto" w:fill="FFFFFF"/>
        <w:spacing w:before="100" w:beforeAutospacing="1" w:after="100" w:afterAutospacing="1" w:line="240" w:lineRule="auto"/>
        <w:jc w:val="both"/>
        <w:rPr>
          <w:rFonts w:ascii="Arial" w:eastAsia="Times New Roman" w:hAnsi="Arial" w:cs="Arial"/>
          <w:sz w:val="21"/>
          <w:szCs w:val="21"/>
        </w:rPr>
      </w:pPr>
      <w:r w:rsidRPr="00DE7652">
        <w:rPr>
          <w:rFonts w:ascii="Arial" w:eastAsia="Times New Roman" w:hAnsi="Arial" w:cs="Arial"/>
          <w:sz w:val="21"/>
          <w:szCs w:val="21"/>
        </w:rPr>
        <w:t>Submitting completed data to aggregate server</w:t>
      </w:r>
    </w:p>
    <w:p w14:paraId="1481E4FC" w14:textId="77777777" w:rsidR="0008330E" w:rsidRPr="00DE7652" w:rsidRDefault="0008330E" w:rsidP="0008330E">
      <w:pPr>
        <w:numPr>
          <w:ilvl w:val="0"/>
          <w:numId w:val="33"/>
        </w:numPr>
        <w:shd w:val="clear" w:color="auto" w:fill="FFFFFF"/>
        <w:spacing w:before="100" w:beforeAutospacing="1" w:after="100" w:afterAutospacing="1" w:line="240" w:lineRule="auto"/>
        <w:jc w:val="both"/>
        <w:rPr>
          <w:rFonts w:ascii="Arial" w:eastAsia="Times New Roman" w:hAnsi="Arial" w:cs="Arial"/>
          <w:sz w:val="21"/>
          <w:szCs w:val="21"/>
        </w:rPr>
      </w:pPr>
      <w:r w:rsidRPr="00DE7652">
        <w:rPr>
          <w:rFonts w:ascii="Arial" w:eastAsia="Times New Roman" w:hAnsi="Arial" w:cs="Arial"/>
          <w:sz w:val="21"/>
          <w:szCs w:val="21"/>
        </w:rPr>
        <w:t>Exporting data from ODK aggregate as CSV</w:t>
      </w:r>
    </w:p>
    <w:p w14:paraId="563A6579" w14:textId="77777777" w:rsidR="0008330E" w:rsidRPr="00DE7652" w:rsidRDefault="0008330E" w:rsidP="0008330E">
      <w:pPr>
        <w:numPr>
          <w:ilvl w:val="0"/>
          <w:numId w:val="33"/>
        </w:numPr>
        <w:shd w:val="clear" w:color="auto" w:fill="FFFFFF"/>
        <w:spacing w:before="100" w:beforeAutospacing="1" w:after="100" w:afterAutospacing="1" w:line="240" w:lineRule="auto"/>
        <w:jc w:val="both"/>
        <w:rPr>
          <w:rFonts w:ascii="Arial" w:eastAsia="Times New Roman" w:hAnsi="Arial" w:cs="Arial"/>
          <w:sz w:val="21"/>
          <w:szCs w:val="21"/>
        </w:rPr>
      </w:pPr>
      <w:r w:rsidRPr="00DE7652">
        <w:rPr>
          <w:rFonts w:ascii="Arial" w:eastAsia="Times New Roman" w:hAnsi="Arial" w:cs="Arial"/>
          <w:sz w:val="21"/>
          <w:szCs w:val="21"/>
        </w:rPr>
        <w:t>Importing ODK - CSV file into statistical applications</w:t>
      </w:r>
    </w:p>
    <w:p w14:paraId="1953A934" w14:textId="6FEF9E12" w:rsidR="0008330E" w:rsidRDefault="0008330E" w:rsidP="0008330E">
      <w:pPr>
        <w:numPr>
          <w:ilvl w:val="0"/>
          <w:numId w:val="33"/>
        </w:numPr>
        <w:shd w:val="clear" w:color="auto" w:fill="FFFFFF"/>
        <w:spacing w:before="100" w:beforeAutospacing="1" w:after="100" w:afterAutospacing="1" w:line="240" w:lineRule="auto"/>
        <w:jc w:val="both"/>
        <w:rPr>
          <w:rFonts w:ascii="Arial" w:eastAsia="Times New Roman" w:hAnsi="Arial" w:cs="Arial"/>
          <w:sz w:val="21"/>
          <w:szCs w:val="21"/>
        </w:rPr>
      </w:pPr>
      <w:r w:rsidRPr="00DE7652">
        <w:rPr>
          <w:rFonts w:ascii="Arial" w:eastAsia="Times New Roman" w:hAnsi="Arial" w:cs="Arial"/>
          <w:sz w:val="21"/>
          <w:szCs w:val="21"/>
        </w:rPr>
        <w:t>Exporting GPS data for Mapping/Visualizing (fusion map)</w:t>
      </w:r>
    </w:p>
    <w:p w14:paraId="569001AA" w14:textId="5A39CA3D" w:rsidR="00C51EFD" w:rsidRPr="001B48A4" w:rsidRDefault="001B48A4" w:rsidP="0008330E">
      <w:pPr>
        <w:numPr>
          <w:ilvl w:val="0"/>
          <w:numId w:val="33"/>
        </w:numPr>
        <w:shd w:val="clear" w:color="auto" w:fill="FFFFFF"/>
        <w:spacing w:before="100" w:beforeAutospacing="1" w:after="100" w:afterAutospacing="1" w:line="240" w:lineRule="auto"/>
        <w:jc w:val="both"/>
        <w:rPr>
          <w:rFonts w:ascii="Arial" w:eastAsia="Times New Roman" w:hAnsi="Arial" w:cs="Arial"/>
          <w:sz w:val="21"/>
          <w:szCs w:val="21"/>
        </w:rPr>
      </w:pPr>
      <w:r w:rsidRPr="001B48A4">
        <w:rPr>
          <w:rFonts w:ascii="Arial" w:eastAsia="Times New Roman" w:hAnsi="Arial" w:cs="Arial"/>
          <w:sz w:val="21"/>
          <w:szCs w:val="21"/>
        </w:rPr>
        <w:t xml:space="preserve">Data analysis using </w:t>
      </w:r>
      <w:r w:rsidR="00C51EFD" w:rsidRPr="001B48A4">
        <w:rPr>
          <w:rFonts w:ascii="Arial" w:eastAsia="Times New Roman" w:hAnsi="Arial" w:cs="Arial"/>
          <w:sz w:val="21"/>
          <w:szCs w:val="21"/>
        </w:rPr>
        <w:t xml:space="preserve">SPSS </w:t>
      </w:r>
      <w:r w:rsidRPr="001B48A4">
        <w:rPr>
          <w:rFonts w:ascii="Arial" w:eastAsia="Times New Roman" w:hAnsi="Arial" w:cs="Arial"/>
          <w:sz w:val="21"/>
          <w:szCs w:val="21"/>
        </w:rPr>
        <w:t>and excel</w:t>
      </w:r>
      <w:r>
        <w:rPr>
          <w:rFonts w:ascii="Arial" w:eastAsia="Times New Roman" w:hAnsi="Arial" w:cs="Arial"/>
          <w:sz w:val="21"/>
          <w:szCs w:val="21"/>
        </w:rPr>
        <w:t>.</w:t>
      </w:r>
    </w:p>
    <w:p w14:paraId="6FA3747C" w14:textId="463E3236" w:rsidR="0008330E" w:rsidRDefault="00DD0236" w:rsidP="00DD0236">
      <w:pPr>
        <w:pStyle w:val="ListParagraph"/>
        <w:numPr>
          <w:ilvl w:val="0"/>
          <w:numId w:val="41"/>
        </w:numPr>
        <w:spacing w:after="0" w:line="240" w:lineRule="auto"/>
        <w:jc w:val="both"/>
        <w:rPr>
          <w:rFonts w:ascii="Helvetica" w:hAnsi="Helvetica" w:cs="Helvetica"/>
          <w:b/>
          <w:bCs/>
          <w:color w:val="0057B6"/>
          <w:lang w:val="en-GB"/>
        </w:rPr>
      </w:pPr>
      <w:r w:rsidRPr="00DD0236">
        <w:rPr>
          <w:rFonts w:ascii="Helvetica" w:hAnsi="Helvetica" w:cs="Helvetica"/>
          <w:b/>
          <w:bCs/>
          <w:color w:val="0057B6"/>
          <w:lang w:val="en-GB"/>
        </w:rPr>
        <w:t xml:space="preserve">Topics </w:t>
      </w:r>
      <w:proofErr w:type="gramStart"/>
      <w:r w:rsidRPr="00DD0236">
        <w:rPr>
          <w:rFonts w:ascii="Helvetica" w:hAnsi="Helvetica" w:cs="Helvetica"/>
          <w:b/>
          <w:bCs/>
          <w:color w:val="0057B6"/>
          <w:lang w:val="en-GB"/>
        </w:rPr>
        <w:t>To</w:t>
      </w:r>
      <w:proofErr w:type="gramEnd"/>
      <w:r w:rsidRPr="00DD0236">
        <w:rPr>
          <w:rFonts w:ascii="Helvetica" w:hAnsi="Helvetica" w:cs="Helvetica"/>
          <w:b/>
          <w:bCs/>
          <w:color w:val="0057B6"/>
          <w:lang w:val="en-GB"/>
        </w:rPr>
        <w:t xml:space="preserve"> Be Covered</w:t>
      </w:r>
    </w:p>
    <w:p w14:paraId="5B192201" w14:textId="77777777" w:rsidR="00DD0236" w:rsidRPr="00DD0236" w:rsidRDefault="00DD0236" w:rsidP="00DD0236">
      <w:pPr>
        <w:pStyle w:val="ListParagraph"/>
        <w:spacing w:after="0" w:line="240" w:lineRule="auto"/>
        <w:jc w:val="both"/>
        <w:rPr>
          <w:rFonts w:ascii="Helvetica" w:hAnsi="Helvetica" w:cs="Helvetica"/>
          <w:b/>
          <w:bCs/>
          <w:color w:val="0057B6"/>
          <w:lang w:val="en-GB"/>
        </w:rPr>
      </w:pPr>
    </w:p>
    <w:p w14:paraId="05F25AA3" w14:textId="66F0B3B2" w:rsidR="0008330E" w:rsidRPr="00525BD1" w:rsidRDefault="0008330E" w:rsidP="00DD0236">
      <w:pPr>
        <w:shd w:val="clear" w:color="auto" w:fill="FFFFFF"/>
        <w:spacing w:after="150" w:line="240" w:lineRule="auto"/>
        <w:ind w:left="720"/>
        <w:jc w:val="both"/>
        <w:rPr>
          <w:rFonts w:ascii="Arial" w:eastAsia="Times New Roman" w:hAnsi="Arial" w:cs="Arial"/>
          <w:color w:val="222A35" w:themeColor="text2" w:themeShade="80"/>
          <w:sz w:val="21"/>
          <w:szCs w:val="21"/>
        </w:rPr>
      </w:pPr>
      <w:r w:rsidRPr="00525BD1">
        <w:rPr>
          <w:rFonts w:ascii="Arial" w:eastAsia="Times New Roman" w:hAnsi="Arial" w:cs="Arial"/>
          <w:b/>
          <w:bCs/>
          <w:color w:val="222A35" w:themeColor="text2" w:themeShade="80"/>
          <w:sz w:val="21"/>
          <w:szCs w:val="21"/>
        </w:rPr>
        <w:t>Module I</w:t>
      </w:r>
      <w:r w:rsidRPr="00525BD1">
        <w:rPr>
          <w:rFonts w:ascii="Arial" w:eastAsia="Times New Roman" w:hAnsi="Arial" w:cs="Arial"/>
          <w:color w:val="222A35" w:themeColor="text2" w:themeShade="80"/>
          <w:sz w:val="21"/>
          <w:szCs w:val="21"/>
        </w:rPr>
        <w:t>: </w:t>
      </w:r>
      <w:r w:rsidRPr="00525BD1">
        <w:rPr>
          <w:rFonts w:ascii="Arial" w:eastAsia="Times New Roman" w:hAnsi="Arial" w:cs="Arial"/>
          <w:b/>
          <w:bCs/>
          <w:color w:val="222A35" w:themeColor="text2" w:themeShade="80"/>
          <w:sz w:val="21"/>
          <w:szCs w:val="21"/>
        </w:rPr>
        <w:t>Introduction to the course</w:t>
      </w:r>
    </w:p>
    <w:p w14:paraId="3D8BE13A" w14:textId="720A312C" w:rsidR="0008330E" w:rsidRPr="00525BD1" w:rsidRDefault="0008330E" w:rsidP="0008330E">
      <w:pPr>
        <w:numPr>
          <w:ilvl w:val="0"/>
          <w:numId w:val="34"/>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Introduction to mobile</w:t>
      </w:r>
      <w:r w:rsidR="00DE7652" w:rsidRPr="00525BD1">
        <w:rPr>
          <w:rFonts w:ascii="Arial" w:eastAsia="Times New Roman" w:hAnsi="Arial" w:cs="Arial"/>
          <w:sz w:val="21"/>
          <w:szCs w:val="21"/>
        </w:rPr>
        <w:t xml:space="preserve"> based</w:t>
      </w:r>
      <w:r w:rsidRPr="00525BD1">
        <w:rPr>
          <w:rFonts w:ascii="Arial" w:eastAsia="Times New Roman" w:hAnsi="Arial" w:cs="Arial"/>
          <w:sz w:val="21"/>
          <w:szCs w:val="21"/>
        </w:rPr>
        <w:t xml:space="preserve"> data collection systems architecture.</w:t>
      </w:r>
    </w:p>
    <w:p w14:paraId="3A4C48E2" w14:textId="77777777" w:rsidR="0008330E" w:rsidRPr="00525BD1" w:rsidRDefault="0008330E" w:rsidP="0008330E">
      <w:pPr>
        <w:numPr>
          <w:ilvl w:val="0"/>
          <w:numId w:val="34"/>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Introduction to common mobile based data collection tools, techniques and platform.</w:t>
      </w:r>
    </w:p>
    <w:p w14:paraId="1B94E5A3" w14:textId="4BF78731" w:rsidR="0008330E" w:rsidRPr="00525BD1" w:rsidRDefault="0008330E" w:rsidP="0008330E">
      <w:pPr>
        <w:numPr>
          <w:ilvl w:val="0"/>
          <w:numId w:val="34"/>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 xml:space="preserve">Benefits of mobile </w:t>
      </w:r>
      <w:r w:rsidR="00DE7652" w:rsidRPr="00525BD1">
        <w:rPr>
          <w:rFonts w:ascii="Arial" w:eastAsia="Times New Roman" w:hAnsi="Arial" w:cs="Arial"/>
          <w:sz w:val="21"/>
          <w:szCs w:val="21"/>
        </w:rPr>
        <w:t xml:space="preserve">based </w:t>
      </w:r>
      <w:r w:rsidRPr="00525BD1">
        <w:rPr>
          <w:rFonts w:ascii="Arial" w:eastAsia="Times New Roman" w:hAnsi="Arial" w:cs="Arial"/>
          <w:sz w:val="21"/>
          <w:szCs w:val="21"/>
        </w:rPr>
        <w:t>data collection.</w:t>
      </w:r>
    </w:p>
    <w:p w14:paraId="3A3A6865" w14:textId="78E9F471" w:rsidR="0008330E" w:rsidRPr="00525BD1" w:rsidRDefault="0008330E" w:rsidP="0008330E">
      <w:pPr>
        <w:numPr>
          <w:ilvl w:val="0"/>
          <w:numId w:val="34"/>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 xml:space="preserve">Challenges of </w:t>
      </w:r>
      <w:r w:rsidR="00DE7652" w:rsidRPr="00525BD1">
        <w:rPr>
          <w:rFonts w:ascii="Arial" w:eastAsia="Times New Roman" w:hAnsi="Arial" w:cs="Arial"/>
          <w:sz w:val="21"/>
          <w:szCs w:val="21"/>
        </w:rPr>
        <w:t>mobile based data collection</w:t>
      </w:r>
      <w:r w:rsidRPr="00525BD1">
        <w:rPr>
          <w:rFonts w:ascii="Arial" w:eastAsia="Times New Roman" w:hAnsi="Arial" w:cs="Arial"/>
          <w:sz w:val="21"/>
          <w:szCs w:val="21"/>
        </w:rPr>
        <w:t>.</w:t>
      </w:r>
    </w:p>
    <w:p w14:paraId="6DC3BDC9" w14:textId="77777777" w:rsidR="0008330E" w:rsidRPr="00525BD1" w:rsidRDefault="0008330E" w:rsidP="00DD0236">
      <w:pPr>
        <w:shd w:val="clear" w:color="auto" w:fill="FFFFFF"/>
        <w:spacing w:after="150" w:line="240" w:lineRule="auto"/>
        <w:ind w:left="720"/>
        <w:jc w:val="both"/>
        <w:rPr>
          <w:rFonts w:ascii="Arial" w:eastAsia="Times New Roman" w:hAnsi="Arial" w:cs="Arial"/>
          <w:color w:val="222A35" w:themeColor="text2" w:themeShade="80"/>
          <w:sz w:val="21"/>
          <w:szCs w:val="21"/>
        </w:rPr>
      </w:pPr>
      <w:r w:rsidRPr="00525BD1">
        <w:rPr>
          <w:rFonts w:ascii="Arial" w:eastAsia="Times New Roman" w:hAnsi="Arial" w:cs="Arial"/>
          <w:b/>
          <w:bCs/>
          <w:color w:val="222A35" w:themeColor="text2" w:themeShade="80"/>
          <w:sz w:val="21"/>
          <w:szCs w:val="21"/>
        </w:rPr>
        <w:t>Module II</w:t>
      </w:r>
      <w:r w:rsidRPr="00525BD1">
        <w:rPr>
          <w:rFonts w:ascii="Arial" w:eastAsia="Times New Roman" w:hAnsi="Arial" w:cs="Arial"/>
          <w:color w:val="222A35" w:themeColor="text2" w:themeShade="80"/>
          <w:sz w:val="21"/>
          <w:szCs w:val="21"/>
        </w:rPr>
        <w:t>: </w:t>
      </w:r>
      <w:r w:rsidRPr="00525BD1">
        <w:rPr>
          <w:rFonts w:ascii="Arial" w:eastAsia="Times New Roman" w:hAnsi="Arial" w:cs="Arial"/>
          <w:b/>
          <w:bCs/>
          <w:color w:val="222A35" w:themeColor="text2" w:themeShade="80"/>
          <w:sz w:val="21"/>
          <w:szCs w:val="21"/>
        </w:rPr>
        <w:t xml:space="preserve">Introduction to Survey </w:t>
      </w:r>
      <w:r w:rsidRPr="001B48A4">
        <w:rPr>
          <w:rFonts w:ascii="Arial" w:eastAsia="Times New Roman" w:hAnsi="Arial" w:cs="Arial"/>
          <w:b/>
          <w:bCs/>
          <w:sz w:val="21"/>
          <w:szCs w:val="21"/>
          <w:u w:val="single"/>
        </w:rPr>
        <w:t>Authoring</w:t>
      </w:r>
      <w:r w:rsidRPr="00525BD1">
        <w:rPr>
          <w:rFonts w:ascii="Arial" w:eastAsia="Times New Roman" w:hAnsi="Arial" w:cs="Arial"/>
          <w:b/>
          <w:bCs/>
          <w:color w:val="222A35" w:themeColor="text2" w:themeShade="80"/>
          <w:sz w:val="21"/>
          <w:szCs w:val="21"/>
        </w:rPr>
        <w:t>/Digitization</w:t>
      </w:r>
    </w:p>
    <w:p w14:paraId="0954B2B9" w14:textId="5DE9B010" w:rsidR="0008330E" w:rsidRPr="00525BD1" w:rsidRDefault="0008330E" w:rsidP="0008330E">
      <w:pPr>
        <w:numPr>
          <w:ilvl w:val="0"/>
          <w:numId w:val="35"/>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 xml:space="preserve">Types of </w:t>
      </w:r>
      <w:r w:rsidR="00DE7652" w:rsidRPr="00525BD1">
        <w:rPr>
          <w:rFonts w:ascii="Arial" w:eastAsia="Times New Roman" w:hAnsi="Arial" w:cs="Arial"/>
          <w:sz w:val="21"/>
          <w:szCs w:val="21"/>
        </w:rPr>
        <w:t xml:space="preserve">survey </w:t>
      </w:r>
      <w:r w:rsidRPr="00525BD1">
        <w:rPr>
          <w:rFonts w:ascii="Arial" w:eastAsia="Times New Roman" w:hAnsi="Arial" w:cs="Arial"/>
          <w:sz w:val="21"/>
          <w:szCs w:val="21"/>
        </w:rPr>
        <w:t>questions</w:t>
      </w:r>
    </w:p>
    <w:p w14:paraId="11590980" w14:textId="691448AD" w:rsidR="0008330E" w:rsidRPr="00525BD1" w:rsidRDefault="0008330E" w:rsidP="0008330E">
      <w:pPr>
        <w:numPr>
          <w:ilvl w:val="0"/>
          <w:numId w:val="35"/>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 xml:space="preserve">Data types for each </w:t>
      </w:r>
      <w:r w:rsidR="00DE7652" w:rsidRPr="00525BD1">
        <w:rPr>
          <w:rFonts w:ascii="Arial" w:eastAsia="Times New Roman" w:hAnsi="Arial" w:cs="Arial"/>
          <w:sz w:val="21"/>
          <w:szCs w:val="21"/>
        </w:rPr>
        <w:t xml:space="preserve">survey </w:t>
      </w:r>
      <w:r w:rsidRPr="00525BD1">
        <w:rPr>
          <w:rFonts w:ascii="Arial" w:eastAsia="Times New Roman" w:hAnsi="Arial" w:cs="Arial"/>
          <w:sz w:val="21"/>
          <w:szCs w:val="21"/>
        </w:rPr>
        <w:t>question</w:t>
      </w:r>
    </w:p>
    <w:p w14:paraId="1FCE2002" w14:textId="4A350025" w:rsidR="0008330E" w:rsidRPr="00525BD1" w:rsidRDefault="00DE7652" w:rsidP="0008330E">
      <w:pPr>
        <w:numPr>
          <w:ilvl w:val="0"/>
          <w:numId w:val="35"/>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Types of Q</w:t>
      </w:r>
      <w:r w:rsidR="0008330E" w:rsidRPr="00525BD1">
        <w:rPr>
          <w:rFonts w:ascii="Arial" w:eastAsia="Times New Roman" w:hAnsi="Arial" w:cs="Arial"/>
          <w:sz w:val="21"/>
          <w:szCs w:val="21"/>
        </w:rPr>
        <w:t>uestionnaire</w:t>
      </w:r>
      <w:r w:rsidRPr="00525BD1">
        <w:rPr>
          <w:rFonts w:ascii="Arial" w:eastAsia="Times New Roman" w:hAnsi="Arial" w:cs="Arial"/>
          <w:sz w:val="21"/>
          <w:szCs w:val="21"/>
        </w:rPr>
        <w:t>s</w:t>
      </w:r>
      <w:r w:rsidR="0008330E" w:rsidRPr="00525BD1">
        <w:rPr>
          <w:rFonts w:ascii="Arial" w:eastAsia="Times New Roman" w:hAnsi="Arial" w:cs="Arial"/>
          <w:sz w:val="21"/>
          <w:szCs w:val="21"/>
        </w:rPr>
        <w:t xml:space="preserve"> or Form logic</w:t>
      </w:r>
    </w:p>
    <w:p w14:paraId="41AEC285" w14:textId="3EF52719" w:rsidR="0008330E" w:rsidRPr="00525BD1" w:rsidRDefault="00DE7652" w:rsidP="0008330E">
      <w:pPr>
        <w:numPr>
          <w:ilvl w:val="0"/>
          <w:numId w:val="35"/>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Extended data types: photographs</w:t>
      </w:r>
      <w:r w:rsidR="0008330E" w:rsidRPr="00525BD1">
        <w:rPr>
          <w:rFonts w:ascii="Arial" w:eastAsia="Times New Roman" w:hAnsi="Arial" w:cs="Arial"/>
          <w:sz w:val="21"/>
          <w:szCs w:val="21"/>
        </w:rPr>
        <w:t>, image</w:t>
      </w:r>
      <w:r w:rsidRPr="00525BD1">
        <w:rPr>
          <w:rFonts w:ascii="Arial" w:eastAsia="Times New Roman" w:hAnsi="Arial" w:cs="Arial"/>
          <w:sz w:val="21"/>
          <w:szCs w:val="21"/>
        </w:rPr>
        <w:t>s, graphs</w:t>
      </w:r>
      <w:r w:rsidR="0008330E" w:rsidRPr="00525BD1">
        <w:rPr>
          <w:rFonts w:ascii="Arial" w:eastAsia="Times New Roman" w:hAnsi="Arial" w:cs="Arial"/>
          <w:sz w:val="21"/>
          <w:szCs w:val="21"/>
        </w:rPr>
        <w:t xml:space="preserve"> and multimedia</w:t>
      </w:r>
      <w:r w:rsidRPr="00525BD1">
        <w:rPr>
          <w:rFonts w:ascii="Arial" w:eastAsia="Times New Roman" w:hAnsi="Arial" w:cs="Arial"/>
          <w:sz w:val="21"/>
          <w:szCs w:val="21"/>
        </w:rPr>
        <w:t>.</w:t>
      </w:r>
    </w:p>
    <w:p w14:paraId="68694154" w14:textId="3AD8DBD4" w:rsidR="0008330E" w:rsidRPr="00525BD1" w:rsidRDefault="0008330E" w:rsidP="00DE7652">
      <w:pPr>
        <w:numPr>
          <w:ilvl w:val="0"/>
          <w:numId w:val="35"/>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 xml:space="preserve">Introduction to </w:t>
      </w:r>
      <w:r w:rsidR="00DE7652" w:rsidRPr="00525BD1">
        <w:rPr>
          <w:rFonts w:ascii="Arial" w:eastAsia="Times New Roman" w:hAnsi="Arial" w:cs="Arial"/>
          <w:sz w:val="21"/>
          <w:szCs w:val="21"/>
        </w:rPr>
        <w:t>XLS</w:t>
      </w:r>
      <w:r w:rsidRPr="00525BD1">
        <w:rPr>
          <w:rFonts w:ascii="Arial" w:eastAsia="Times New Roman" w:hAnsi="Arial" w:cs="Arial"/>
          <w:sz w:val="21"/>
          <w:szCs w:val="21"/>
        </w:rPr>
        <w:t xml:space="preserve"> forms syntax for survey authoring - Digitizing questionnaires for ODK using </w:t>
      </w:r>
      <w:r w:rsidR="00DE7652" w:rsidRPr="00525BD1">
        <w:rPr>
          <w:rFonts w:ascii="Arial" w:eastAsia="Times New Roman" w:hAnsi="Arial" w:cs="Arial"/>
          <w:sz w:val="21"/>
          <w:szCs w:val="21"/>
        </w:rPr>
        <w:t>XLS</w:t>
      </w:r>
      <w:r w:rsidRPr="00525BD1">
        <w:rPr>
          <w:rFonts w:ascii="Arial" w:eastAsia="Times New Roman" w:hAnsi="Arial" w:cs="Arial"/>
          <w:sz w:val="21"/>
          <w:szCs w:val="21"/>
        </w:rPr>
        <w:t xml:space="preserve"> forms.</w:t>
      </w:r>
    </w:p>
    <w:p w14:paraId="28FC2BA1" w14:textId="77777777" w:rsidR="0008330E" w:rsidRPr="00525BD1" w:rsidRDefault="0008330E" w:rsidP="0008330E">
      <w:pPr>
        <w:numPr>
          <w:ilvl w:val="0"/>
          <w:numId w:val="35"/>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Intermediate Survey Authoring/Digitization</w:t>
      </w:r>
    </w:p>
    <w:p w14:paraId="6D22797B" w14:textId="233B4D7F" w:rsidR="0008330E" w:rsidRPr="00525BD1" w:rsidRDefault="00525BD1" w:rsidP="00525BD1">
      <w:pPr>
        <w:numPr>
          <w:ilvl w:val="0"/>
          <w:numId w:val="35"/>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Intermediate Survey Authoring/</w:t>
      </w:r>
      <w:r w:rsidR="0008330E" w:rsidRPr="00525BD1">
        <w:rPr>
          <w:rFonts w:ascii="Arial" w:eastAsia="Times New Roman" w:hAnsi="Arial" w:cs="Arial"/>
          <w:sz w:val="21"/>
          <w:szCs w:val="21"/>
        </w:rPr>
        <w:t xml:space="preserve">Digitizing </w:t>
      </w:r>
      <w:r w:rsidRPr="00525BD1">
        <w:rPr>
          <w:rFonts w:ascii="Arial" w:eastAsia="Times New Roman" w:hAnsi="Arial" w:cs="Arial"/>
          <w:sz w:val="21"/>
          <w:szCs w:val="21"/>
        </w:rPr>
        <w:t>questionnaires for ODK using XLS</w:t>
      </w:r>
      <w:r w:rsidR="0008330E" w:rsidRPr="00525BD1">
        <w:rPr>
          <w:rFonts w:ascii="Arial" w:eastAsia="Times New Roman" w:hAnsi="Arial" w:cs="Arial"/>
          <w:sz w:val="21"/>
          <w:szCs w:val="21"/>
        </w:rPr>
        <w:t xml:space="preserve"> forms.</w:t>
      </w:r>
    </w:p>
    <w:p w14:paraId="5E9B5426" w14:textId="77777777" w:rsidR="0008330E" w:rsidRPr="00525BD1" w:rsidRDefault="0008330E" w:rsidP="00DD0236">
      <w:pPr>
        <w:shd w:val="clear" w:color="auto" w:fill="FFFFFF"/>
        <w:spacing w:after="150" w:line="240" w:lineRule="auto"/>
        <w:ind w:left="720"/>
        <w:jc w:val="both"/>
        <w:rPr>
          <w:rFonts w:ascii="Arial" w:eastAsia="Times New Roman" w:hAnsi="Arial" w:cs="Arial"/>
          <w:color w:val="222A35" w:themeColor="text2" w:themeShade="80"/>
          <w:sz w:val="21"/>
          <w:szCs w:val="21"/>
        </w:rPr>
      </w:pPr>
      <w:r w:rsidRPr="00525BD1">
        <w:rPr>
          <w:rFonts w:ascii="Arial" w:eastAsia="Times New Roman" w:hAnsi="Arial" w:cs="Arial"/>
          <w:b/>
          <w:bCs/>
          <w:color w:val="222A35" w:themeColor="text2" w:themeShade="80"/>
          <w:sz w:val="21"/>
          <w:szCs w:val="21"/>
        </w:rPr>
        <w:t>Module III: Designing forms manually: Using XLS Forms</w:t>
      </w:r>
    </w:p>
    <w:p w14:paraId="07F82860" w14:textId="77777777" w:rsidR="0008330E" w:rsidRPr="00525BD1" w:rsidRDefault="0008330E" w:rsidP="0008330E">
      <w:pPr>
        <w:numPr>
          <w:ilvl w:val="0"/>
          <w:numId w:val="36"/>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lastRenderedPageBreak/>
        <w:t>Introduction to XLS forms syntax</w:t>
      </w:r>
    </w:p>
    <w:p w14:paraId="563193EF" w14:textId="77777777" w:rsidR="0008330E" w:rsidRPr="00525BD1" w:rsidRDefault="0008330E" w:rsidP="0008330E">
      <w:pPr>
        <w:numPr>
          <w:ilvl w:val="0"/>
          <w:numId w:val="36"/>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New data types</w:t>
      </w:r>
    </w:p>
    <w:p w14:paraId="47052658" w14:textId="77777777" w:rsidR="0008330E" w:rsidRPr="00525BD1" w:rsidRDefault="0008330E" w:rsidP="0008330E">
      <w:pPr>
        <w:numPr>
          <w:ilvl w:val="0"/>
          <w:numId w:val="36"/>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Notes and dates</w:t>
      </w:r>
    </w:p>
    <w:p w14:paraId="2B9CD4BD" w14:textId="4A0C7B58" w:rsidR="0008330E" w:rsidRPr="00525BD1" w:rsidRDefault="00525BD1" w:rsidP="0008330E">
      <w:pPr>
        <w:numPr>
          <w:ilvl w:val="0"/>
          <w:numId w:val="36"/>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Multiple C</w:t>
      </w:r>
      <w:r w:rsidR="0008330E" w:rsidRPr="00525BD1">
        <w:rPr>
          <w:rFonts w:ascii="Arial" w:eastAsia="Times New Roman" w:hAnsi="Arial" w:cs="Arial"/>
          <w:sz w:val="21"/>
          <w:szCs w:val="21"/>
        </w:rPr>
        <w:t>hoice Questions</w:t>
      </w:r>
    </w:p>
    <w:p w14:paraId="3A9A172D" w14:textId="77777777" w:rsidR="0008330E" w:rsidRPr="00525BD1" w:rsidRDefault="0008330E" w:rsidP="0008330E">
      <w:pPr>
        <w:numPr>
          <w:ilvl w:val="0"/>
          <w:numId w:val="36"/>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Multiple Language Support</w:t>
      </w:r>
    </w:p>
    <w:p w14:paraId="4477DBE2" w14:textId="77777777" w:rsidR="0008330E" w:rsidRPr="00525BD1" w:rsidRDefault="0008330E" w:rsidP="0008330E">
      <w:pPr>
        <w:numPr>
          <w:ilvl w:val="0"/>
          <w:numId w:val="36"/>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Hints and Metadata</w:t>
      </w:r>
    </w:p>
    <w:p w14:paraId="453B5254" w14:textId="77777777" w:rsidR="0008330E" w:rsidRPr="00525BD1" w:rsidRDefault="0008330E" w:rsidP="0008330E">
      <w:pPr>
        <w:numPr>
          <w:ilvl w:val="0"/>
          <w:numId w:val="36"/>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Hands-on Exercise</w:t>
      </w:r>
    </w:p>
    <w:p w14:paraId="0FD24991" w14:textId="77777777" w:rsidR="0008330E" w:rsidRPr="0008330E" w:rsidRDefault="0008330E" w:rsidP="00DD0236">
      <w:pPr>
        <w:shd w:val="clear" w:color="auto" w:fill="FFFFFF"/>
        <w:spacing w:after="150" w:line="240" w:lineRule="auto"/>
        <w:ind w:left="720"/>
        <w:jc w:val="both"/>
        <w:rPr>
          <w:rFonts w:ascii="Arial" w:eastAsia="Times New Roman" w:hAnsi="Arial" w:cs="Arial"/>
          <w:color w:val="333333"/>
          <w:sz w:val="21"/>
          <w:szCs w:val="21"/>
        </w:rPr>
      </w:pPr>
      <w:r w:rsidRPr="0008330E">
        <w:rPr>
          <w:rFonts w:ascii="Arial" w:eastAsia="Times New Roman" w:hAnsi="Arial" w:cs="Arial"/>
          <w:b/>
          <w:bCs/>
          <w:color w:val="008000"/>
          <w:sz w:val="21"/>
          <w:szCs w:val="21"/>
        </w:rPr>
        <w:t>Advanced Survey Authoring/Digitization</w:t>
      </w:r>
    </w:p>
    <w:p w14:paraId="115D0C7B" w14:textId="203D0AD7" w:rsidR="0008330E" w:rsidRPr="00525BD1" w:rsidRDefault="00525BD1" w:rsidP="0008330E">
      <w:pPr>
        <w:numPr>
          <w:ilvl w:val="0"/>
          <w:numId w:val="37"/>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Advanced survey Authoring/</w:t>
      </w:r>
      <w:r w:rsidR="0008330E" w:rsidRPr="00525BD1">
        <w:rPr>
          <w:rFonts w:ascii="Arial" w:eastAsia="Times New Roman" w:hAnsi="Arial" w:cs="Arial"/>
          <w:sz w:val="21"/>
          <w:szCs w:val="21"/>
        </w:rPr>
        <w:t>Digitizing questionnaires for ODK using xls forms.</w:t>
      </w:r>
    </w:p>
    <w:p w14:paraId="39B48521" w14:textId="77777777" w:rsidR="0008330E" w:rsidRPr="00525BD1" w:rsidRDefault="0008330E" w:rsidP="0008330E">
      <w:pPr>
        <w:numPr>
          <w:ilvl w:val="0"/>
          <w:numId w:val="37"/>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Questionnaire logic.</w:t>
      </w:r>
    </w:p>
    <w:p w14:paraId="5D64108A" w14:textId="0597C7CA" w:rsidR="0008330E" w:rsidRPr="00525BD1" w:rsidRDefault="00525BD1" w:rsidP="0008330E">
      <w:pPr>
        <w:numPr>
          <w:ilvl w:val="0"/>
          <w:numId w:val="37"/>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XLS</w:t>
      </w:r>
      <w:r w:rsidR="0008330E" w:rsidRPr="00525BD1">
        <w:rPr>
          <w:rFonts w:ascii="Arial" w:eastAsia="Times New Roman" w:hAnsi="Arial" w:cs="Arial"/>
          <w:sz w:val="21"/>
          <w:szCs w:val="21"/>
        </w:rPr>
        <w:t xml:space="preserve"> forms troubleshooting</w:t>
      </w:r>
    </w:p>
    <w:p w14:paraId="62DB57E5" w14:textId="5407531B" w:rsidR="0008330E" w:rsidRPr="00525BD1" w:rsidRDefault="00525BD1" w:rsidP="0008330E">
      <w:pPr>
        <w:numPr>
          <w:ilvl w:val="0"/>
          <w:numId w:val="37"/>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Converting XLS</w:t>
      </w:r>
      <w:r w:rsidR="0008330E" w:rsidRPr="00525BD1">
        <w:rPr>
          <w:rFonts w:ascii="Arial" w:eastAsia="Times New Roman" w:hAnsi="Arial" w:cs="Arial"/>
          <w:sz w:val="21"/>
          <w:szCs w:val="21"/>
        </w:rPr>
        <w:t xml:space="preserve"> forms to XML</w:t>
      </w:r>
    </w:p>
    <w:p w14:paraId="13C7DD43" w14:textId="77777777" w:rsidR="0008330E" w:rsidRPr="00525BD1" w:rsidRDefault="0008330E" w:rsidP="0008330E">
      <w:pPr>
        <w:numPr>
          <w:ilvl w:val="0"/>
          <w:numId w:val="37"/>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XML forms validation</w:t>
      </w:r>
    </w:p>
    <w:p w14:paraId="75800A7C" w14:textId="77777777" w:rsidR="0008330E" w:rsidRPr="00525BD1" w:rsidRDefault="0008330E" w:rsidP="00DD0236">
      <w:pPr>
        <w:shd w:val="clear" w:color="auto" w:fill="FFFFFF"/>
        <w:spacing w:after="150" w:line="240" w:lineRule="auto"/>
        <w:ind w:left="720"/>
        <w:jc w:val="both"/>
        <w:rPr>
          <w:rFonts w:ascii="Arial" w:eastAsia="Times New Roman" w:hAnsi="Arial" w:cs="Arial"/>
          <w:color w:val="222A35" w:themeColor="text2" w:themeShade="80"/>
          <w:sz w:val="21"/>
          <w:szCs w:val="21"/>
        </w:rPr>
      </w:pPr>
      <w:r w:rsidRPr="00525BD1">
        <w:rPr>
          <w:rFonts w:ascii="Arial" w:eastAsia="Times New Roman" w:hAnsi="Arial" w:cs="Arial"/>
          <w:b/>
          <w:bCs/>
          <w:color w:val="222A35" w:themeColor="text2" w:themeShade="80"/>
          <w:sz w:val="21"/>
          <w:szCs w:val="21"/>
        </w:rPr>
        <w:t>Module IV</w:t>
      </w:r>
      <w:r w:rsidRPr="00525BD1">
        <w:rPr>
          <w:rFonts w:ascii="Arial" w:eastAsia="Times New Roman" w:hAnsi="Arial" w:cs="Arial"/>
          <w:color w:val="222A35" w:themeColor="text2" w:themeShade="80"/>
          <w:sz w:val="21"/>
          <w:szCs w:val="21"/>
        </w:rPr>
        <w:t>: </w:t>
      </w:r>
      <w:r w:rsidRPr="00525BD1">
        <w:rPr>
          <w:rFonts w:ascii="Arial" w:eastAsia="Times New Roman" w:hAnsi="Arial" w:cs="Arial"/>
          <w:b/>
          <w:bCs/>
          <w:color w:val="222A35" w:themeColor="text2" w:themeShade="80"/>
          <w:sz w:val="21"/>
          <w:szCs w:val="21"/>
        </w:rPr>
        <w:t>Survey Data Hosting</w:t>
      </w:r>
    </w:p>
    <w:p w14:paraId="4C1F2B43" w14:textId="77777777" w:rsidR="0008330E" w:rsidRPr="00525BD1" w:rsidRDefault="0008330E" w:rsidP="0008330E">
      <w:pPr>
        <w:numPr>
          <w:ilvl w:val="0"/>
          <w:numId w:val="38"/>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Setting up an Apps Engine Account</w:t>
      </w:r>
    </w:p>
    <w:p w14:paraId="62CB78B0" w14:textId="77777777" w:rsidR="0008330E" w:rsidRPr="00525BD1" w:rsidRDefault="0008330E" w:rsidP="0008330E">
      <w:pPr>
        <w:numPr>
          <w:ilvl w:val="0"/>
          <w:numId w:val="38"/>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Setting up ODK aggregate server in a cloud server.</w:t>
      </w:r>
    </w:p>
    <w:p w14:paraId="32E1DF7D" w14:textId="77777777" w:rsidR="0008330E" w:rsidRPr="00525BD1" w:rsidRDefault="0008330E" w:rsidP="0008330E">
      <w:pPr>
        <w:numPr>
          <w:ilvl w:val="0"/>
          <w:numId w:val="38"/>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Setting up ODK Collect for Mobile data collection.</w:t>
      </w:r>
    </w:p>
    <w:p w14:paraId="1E47994D" w14:textId="77777777" w:rsidR="0008330E" w:rsidRPr="00525BD1" w:rsidRDefault="0008330E" w:rsidP="0008330E">
      <w:pPr>
        <w:numPr>
          <w:ilvl w:val="0"/>
          <w:numId w:val="38"/>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Uploading XML forms to ODK Aggregate</w:t>
      </w:r>
    </w:p>
    <w:p w14:paraId="3BD0DF1D" w14:textId="77777777" w:rsidR="0008330E" w:rsidRPr="00525BD1" w:rsidRDefault="0008330E" w:rsidP="0008330E">
      <w:pPr>
        <w:numPr>
          <w:ilvl w:val="0"/>
          <w:numId w:val="38"/>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Hosting platform quota management.</w:t>
      </w:r>
    </w:p>
    <w:p w14:paraId="570C2198" w14:textId="77777777" w:rsidR="0008330E" w:rsidRPr="00525BD1" w:rsidRDefault="0008330E" w:rsidP="0008330E">
      <w:pPr>
        <w:numPr>
          <w:ilvl w:val="0"/>
          <w:numId w:val="38"/>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Data Visualization and analysis on ODK Aggregate.</w:t>
      </w:r>
    </w:p>
    <w:p w14:paraId="077197B1" w14:textId="77777777" w:rsidR="0008330E" w:rsidRPr="00525BD1" w:rsidRDefault="0008330E" w:rsidP="0008330E">
      <w:pPr>
        <w:numPr>
          <w:ilvl w:val="0"/>
          <w:numId w:val="38"/>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Downloading/extracting data from ODK Aggregate for analysis.</w:t>
      </w:r>
    </w:p>
    <w:p w14:paraId="2BD5221E" w14:textId="77777777" w:rsidR="0008330E" w:rsidRPr="00525BD1" w:rsidRDefault="0008330E" w:rsidP="0008330E">
      <w:pPr>
        <w:numPr>
          <w:ilvl w:val="0"/>
          <w:numId w:val="38"/>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Mobile device calibration for data collection.</w:t>
      </w:r>
    </w:p>
    <w:p w14:paraId="2A8A90F2" w14:textId="77777777" w:rsidR="0008330E" w:rsidRPr="00525BD1" w:rsidRDefault="0008330E" w:rsidP="0008330E">
      <w:pPr>
        <w:numPr>
          <w:ilvl w:val="0"/>
          <w:numId w:val="38"/>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Managing data collection in the field</w:t>
      </w:r>
    </w:p>
    <w:p w14:paraId="20E768A9" w14:textId="77777777" w:rsidR="0008330E" w:rsidRPr="0008330E" w:rsidRDefault="0008330E" w:rsidP="00DD0236">
      <w:pPr>
        <w:shd w:val="clear" w:color="auto" w:fill="FFFFFF"/>
        <w:spacing w:after="150" w:line="240" w:lineRule="auto"/>
        <w:ind w:left="720"/>
        <w:jc w:val="both"/>
        <w:rPr>
          <w:rFonts w:ascii="Arial" w:eastAsia="Times New Roman" w:hAnsi="Arial" w:cs="Arial"/>
          <w:color w:val="333333"/>
          <w:sz w:val="21"/>
          <w:szCs w:val="21"/>
        </w:rPr>
      </w:pPr>
      <w:r w:rsidRPr="0008330E">
        <w:rPr>
          <w:rFonts w:ascii="Arial" w:eastAsia="Times New Roman" w:hAnsi="Arial" w:cs="Arial"/>
          <w:b/>
          <w:bCs/>
          <w:color w:val="008000"/>
          <w:sz w:val="21"/>
          <w:szCs w:val="21"/>
        </w:rPr>
        <w:t>Mobile Data Collection Using Kobo Toolbox</w:t>
      </w:r>
    </w:p>
    <w:p w14:paraId="68A6DF94" w14:textId="77777777" w:rsidR="0008330E" w:rsidRPr="00525BD1" w:rsidRDefault="0008330E" w:rsidP="0008330E">
      <w:pPr>
        <w:numPr>
          <w:ilvl w:val="0"/>
          <w:numId w:val="39"/>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How to digitize questionnaires using an easy web-based interface.</w:t>
      </w:r>
    </w:p>
    <w:p w14:paraId="64DC15D8" w14:textId="77777777" w:rsidR="0008330E" w:rsidRPr="00525BD1" w:rsidRDefault="0008330E" w:rsidP="0008330E">
      <w:pPr>
        <w:numPr>
          <w:ilvl w:val="0"/>
          <w:numId w:val="39"/>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Hosting data on KoBo Toolbox.</w:t>
      </w:r>
    </w:p>
    <w:p w14:paraId="6A3EDA94" w14:textId="77777777" w:rsidR="0008330E" w:rsidRPr="00525BD1" w:rsidRDefault="0008330E" w:rsidP="0008330E">
      <w:pPr>
        <w:numPr>
          <w:ilvl w:val="0"/>
          <w:numId w:val="39"/>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Setting up KoBo Collect for mobile data collection.</w:t>
      </w:r>
    </w:p>
    <w:p w14:paraId="08545B2D" w14:textId="77777777" w:rsidR="0008330E" w:rsidRPr="00525BD1" w:rsidRDefault="0008330E" w:rsidP="0008330E">
      <w:pPr>
        <w:numPr>
          <w:ilvl w:val="0"/>
          <w:numId w:val="39"/>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Mobile device calibration for data collection.</w:t>
      </w:r>
    </w:p>
    <w:p w14:paraId="273A870B" w14:textId="77777777" w:rsidR="0008330E" w:rsidRPr="00525BD1" w:rsidRDefault="0008330E" w:rsidP="0008330E">
      <w:pPr>
        <w:numPr>
          <w:ilvl w:val="0"/>
          <w:numId w:val="39"/>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Visualizing and analyzing data on KoBo Toolbox.</w:t>
      </w:r>
    </w:p>
    <w:p w14:paraId="0B5B8598" w14:textId="77777777" w:rsidR="0008330E" w:rsidRPr="00525BD1" w:rsidRDefault="0008330E" w:rsidP="0008330E">
      <w:pPr>
        <w:numPr>
          <w:ilvl w:val="0"/>
          <w:numId w:val="39"/>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Downloading/extracting data for analysis.</w:t>
      </w:r>
    </w:p>
    <w:p w14:paraId="5120CE77" w14:textId="7F2EB72E" w:rsidR="0008330E" w:rsidRPr="00525BD1" w:rsidRDefault="0008330E" w:rsidP="00DD0236">
      <w:pPr>
        <w:shd w:val="clear" w:color="auto" w:fill="FFFFFF"/>
        <w:spacing w:after="150" w:line="240" w:lineRule="auto"/>
        <w:ind w:left="720"/>
        <w:jc w:val="both"/>
        <w:rPr>
          <w:rFonts w:ascii="Arial" w:eastAsia="Times New Roman" w:hAnsi="Arial" w:cs="Arial"/>
          <w:color w:val="222A35" w:themeColor="text2" w:themeShade="80"/>
          <w:sz w:val="21"/>
          <w:szCs w:val="21"/>
        </w:rPr>
      </w:pPr>
      <w:r w:rsidRPr="00525BD1">
        <w:rPr>
          <w:rFonts w:ascii="Arial" w:eastAsia="Times New Roman" w:hAnsi="Arial" w:cs="Arial"/>
          <w:b/>
          <w:bCs/>
          <w:color w:val="222A35" w:themeColor="text2" w:themeShade="80"/>
          <w:sz w:val="21"/>
          <w:szCs w:val="21"/>
        </w:rPr>
        <w:t>Module V (GIS)</w:t>
      </w:r>
      <w:r w:rsidRPr="00525BD1">
        <w:rPr>
          <w:rFonts w:ascii="Arial" w:eastAsia="Times New Roman" w:hAnsi="Arial" w:cs="Arial"/>
          <w:color w:val="222A35" w:themeColor="text2" w:themeShade="80"/>
          <w:sz w:val="21"/>
          <w:szCs w:val="21"/>
        </w:rPr>
        <w:t>:</w:t>
      </w:r>
      <w:r w:rsidR="00525BD1" w:rsidRPr="00525BD1">
        <w:rPr>
          <w:rFonts w:ascii="Arial" w:eastAsia="Times New Roman" w:hAnsi="Arial" w:cs="Arial"/>
          <w:color w:val="222A35" w:themeColor="text2" w:themeShade="80"/>
          <w:sz w:val="21"/>
          <w:szCs w:val="21"/>
        </w:rPr>
        <w:t xml:space="preserve"> </w:t>
      </w:r>
      <w:r w:rsidRPr="00525BD1">
        <w:rPr>
          <w:rFonts w:ascii="Arial" w:eastAsia="Times New Roman" w:hAnsi="Arial" w:cs="Arial"/>
          <w:b/>
          <w:bCs/>
          <w:color w:val="222A35" w:themeColor="text2" w:themeShade="80"/>
          <w:sz w:val="21"/>
          <w:szCs w:val="21"/>
        </w:rPr>
        <w:t>Spatial Mapping</w:t>
      </w:r>
    </w:p>
    <w:p w14:paraId="729D988C" w14:textId="77777777" w:rsidR="0008330E" w:rsidRPr="00525BD1" w:rsidRDefault="0008330E" w:rsidP="0008330E">
      <w:pPr>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Introduction to GIS</w:t>
      </w:r>
    </w:p>
    <w:p w14:paraId="22F23397" w14:textId="77777777" w:rsidR="0008330E" w:rsidRPr="00525BD1" w:rsidRDefault="0008330E" w:rsidP="0008330E">
      <w:pPr>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Working with Spatial data (GPS Coordinates)</w:t>
      </w:r>
    </w:p>
    <w:p w14:paraId="40B1DDBB" w14:textId="77777777" w:rsidR="0008330E" w:rsidRPr="00525BD1" w:rsidRDefault="0008330E" w:rsidP="0008330E">
      <w:pPr>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Introduction to Fusion Table</w:t>
      </w:r>
    </w:p>
    <w:p w14:paraId="0294196B" w14:textId="77777777" w:rsidR="0008330E" w:rsidRPr="00525BD1" w:rsidRDefault="0008330E" w:rsidP="0008330E">
      <w:pPr>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Exporting GPS Coordinates (Google maps) to Fusion tables</w:t>
      </w:r>
    </w:p>
    <w:p w14:paraId="069FC01E" w14:textId="77777777" w:rsidR="0008330E" w:rsidRPr="00525BD1" w:rsidRDefault="0008330E" w:rsidP="0008330E">
      <w:pPr>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Exporting data to Fusion tables using QGIS</w:t>
      </w:r>
    </w:p>
    <w:p w14:paraId="3999F2C0" w14:textId="77777777" w:rsidR="0008330E" w:rsidRPr="00525BD1" w:rsidRDefault="0008330E" w:rsidP="0008330E">
      <w:pPr>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Converting data to shape files</w:t>
      </w:r>
    </w:p>
    <w:p w14:paraId="620294E4" w14:textId="77777777" w:rsidR="0008330E" w:rsidRPr="00525BD1" w:rsidRDefault="0008330E" w:rsidP="0008330E">
      <w:pPr>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Choice of Platform</w:t>
      </w:r>
    </w:p>
    <w:p w14:paraId="1816E7FD" w14:textId="77777777" w:rsidR="0008330E" w:rsidRPr="00525BD1" w:rsidRDefault="0008330E" w:rsidP="0008330E">
      <w:pPr>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Discussion on the Choice of Platform</w:t>
      </w:r>
    </w:p>
    <w:p w14:paraId="6C048E34" w14:textId="5B83577C" w:rsidR="0008330E" w:rsidRDefault="0008330E" w:rsidP="00525BD1">
      <w:pPr>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rPr>
      </w:pPr>
      <w:r w:rsidRPr="00525BD1">
        <w:rPr>
          <w:rFonts w:ascii="Arial" w:eastAsia="Times New Roman" w:hAnsi="Arial" w:cs="Arial"/>
          <w:sz w:val="21"/>
          <w:szCs w:val="21"/>
        </w:rPr>
        <w:t>Integrating Mobile Data Collection tools into projects</w:t>
      </w:r>
      <w:r w:rsidR="001B48A4">
        <w:rPr>
          <w:rFonts w:ascii="Arial" w:eastAsia="Times New Roman" w:hAnsi="Arial" w:cs="Arial"/>
          <w:sz w:val="21"/>
          <w:szCs w:val="21"/>
        </w:rPr>
        <w:t>.</w:t>
      </w:r>
    </w:p>
    <w:p w14:paraId="58C01174" w14:textId="3E8CFF94" w:rsidR="001B48A4" w:rsidRDefault="001B48A4" w:rsidP="00525BD1">
      <w:pPr>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rPr>
      </w:pPr>
      <w:r>
        <w:rPr>
          <w:rFonts w:ascii="Arial" w:eastAsia="Times New Roman" w:hAnsi="Arial" w:cs="Arial"/>
          <w:sz w:val="21"/>
          <w:szCs w:val="21"/>
        </w:rPr>
        <w:t xml:space="preserve">On job training for the participants to ensure understanding and using of the proposed topics. </w:t>
      </w:r>
    </w:p>
    <w:p w14:paraId="4235ADE7" w14:textId="77777777" w:rsidR="001B48A4" w:rsidRDefault="001B48A4" w:rsidP="001B48A4">
      <w:pPr>
        <w:shd w:val="clear" w:color="auto" w:fill="FFFFFF"/>
        <w:spacing w:before="100" w:beforeAutospacing="1" w:after="100" w:afterAutospacing="1" w:line="240" w:lineRule="auto"/>
        <w:jc w:val="both"/>
        <w:rPr>
          <w:rFonts w:ascii="Arial" w:eastAsia="Times New Roman" w:hAnsi="Arial" w:cs="Arial"/>
          <w:sz w:val="21"/>
          <w:szCs w:val="21"/>
        </w:rPr>
      </w:pPr>
    </w:p>
    <w:p w14:paraId="30CBED1C" w14:textId="052B67E9" w:rsidR="00812B66" w:rsidRPr="00525BD1" w:rsidRDefault="001D0E48" w:rsidP="00525BD1">
      <w:pPr>
        <w:pStyle w:val="ListParagraph"/>
        <w:numPr>
          <w:ilvl w:val="0"/>
          <w:numId w:val="41"/>
        </w:numPr>
        <w:spacing w:after="0" w:line="240" w:lineRule="auto"/>
        <w:jc w:val="both"/>
        <w:rPr>
          <w:rFonts w:ascii="Helvetica" w:hAnsi="Helvetica" w:cs="Helvetica"/>
          <w:b/>
          <w:bCs/>
          <w:color w:val="0057B6"/>
          <w:lang w:val="en-GB"/>
        </w:rPr>
      </w:pPr>
      <w:r w:rsidRPr="00525BD1">
        <w:rPr>
          <w:rFonts w:ascii="Helvetica" w:hAnsi="Helvetica" w:cs="Helvetica"/>
          <w:b/>
          <w:bCs/>
          <w:color w:val="0057B6"/>
          <w:lang w:val="en-GB"/>
        </w:rPr>
        <w:lastRenderedPageBreak/>
        <w:t>Timeline</w:t>
      </w:r>
      <w:r w:rsidR="009B16F9" w:rsidRPr="00525BD1">
        <w:rPr>
          <w:rFonts w:ascii="Helvetica" w:hAnsi="Helvetica" w:cs="Helvetica"/>
          <w:b/>
          <w:bCs/>
          <w:color w:val="0057B6"/>
          <w:lang w:val="en-GB"/>
        </w:rPr>
        <w:t>s</w:t>
      </w:r>
    </w:p>
    <w:p w14:paraId="3503702C" w14:textId="77777777" w:rsidR="00525BD1" w:rsidRDefault="00525BD1" w:rsidP="00DD0236">
      <w:pPr>
        <w:tabs>
          <w:tab w:val="left" w:pos="720"/>
        </w:tabs>
        <w:spacing w:after="0" w:line="240" w:lineRule="auto"/>
        <w:jc w:val="both"/>
        <w:rPr>
          <w:rFonts w:ascii="Helvetica" w:hAnsi="Helvetica" w:cs="Helvetica"/>
          <w:lang w:val="en-GB"/>
        </w:rPr>
      </w:pPr>
    </w:p>
    <w:p w14:paraId="4F87EEBA" w14:textId="6E3A5D59" w:rsidR="00123D43" w:rsidRDefault="00D35F0F" w:rsidP="00525BD1">
      <w:pPr>
        <w:tabs>
          <w:tab w:val="left" w:pos="720"/>
        </w:tabs>
        <w:spacing w:after="0" w:line="240" w:lineRule="auto"/>
        <w:ind w:left="720"/>
        <w:jc w:val="both"/>
        <w:rPr>
          <w:rFonts w:ascii="Helvetica" w:hAnsi="Helvetica" w:cs="Helvetica"/>
          <w:lang w:val="en-GB"/>
        </w:rPr>
      </w:pPr>
      <w:r>
        <w:rPr>
          <w:rFonts w:ascii="Helvetica" w:hAnsi="Helvetica" w:cs="Helvetica"/>
          <w:lang w:val="en-GB"/>
        </w:rPr>
        <w:t>T</w:t>
      </w:r>
      <w:r w:rsidR="00D56AFA">
        <w:rPr>
          <w:rFonts w:ascii="Helvetica" w:hAnsi="Helvetica" w:cs="Helvetica"/>
          <w:lang w:val="en-GB"/>
        </w:rPr>
        <w:t>he duration of the training is 3 days</w:t>
      </w:r>
      <w:r>
        <w:rPr>
          <w:rFonts w:ascii="Helvetica" w:hAnsi="Helvetica" w:cs="Helvetica"/>
          <w:lang w:val="en-GB"/>
        </w:rPr>
        <w:t xml:space="preserve"> </w:t>
      </w:r>
      <w:r w:rsidR="00D56AFA">
        <w:rPr>
          <w:rFonts w:ascii="Helvetica" w:hAnsi="Helvetica" w:cs="Helvetica"/>
          <w:lang w:val="en-GB"/>
        </w:rPr>
        <w:t>(8 hours daily)</w:t>
      </w:r>
      <w:r>
        <w:rPr>
          <w:rFonts w:ascii="Helvetica" w:hAnsi="Helvetica" w:cs="Helvetica"/>
          <w:lang w:val="en-GB"/>
        </w:rPr>
        <w:t xml:space="preserve"> </w:t>
      </w:r>
    </w:p>
    <w:p w14:paraId="501C0921" w14:textId="77777777" w:rsidR="00DD0236" w:rsidRPr="00EB0057" w:rsidRDefault="00DD0236" w:rsidP="00DD0236">
      <w:pPr>
        <w:tabs>
          <w:tab w:val="left" w:pos="720"/>
        </w:tabs>
        <w:spacing w:after="0" w:line="240" w:lineRule="auto"/>
        <w:jc w:val="both"/>
        <w:rPr>
          <w:rFonts w:ascii="Helvetica" w:hAnsi="Helvetica" w:cs="Helvetica"/>
          <w:lang w:val="en-GB"/>
        </w:rPr>
      </w:pPr>
    </w:p>
    <w:p w14:paraId="7F7121CA" w14:textId="14BCF9F5" w:rsidR="00757EC0" w:rsidRPr="00525BD1" w:rsidRDefault="00757EC0" w:rsidP="00525BD1">
      <w:pPr>
        <w:pStyle w:val="ListParagraph"/>
        <w:numPr>
          <w:ilvl w:val="0"/>
          <w:numId w:val="25"/>
        </w:numPr>
        <w:spacing w:after="0" w:line="276" w:lineRule="auto"/>
        <w:ind w:left="284" w:hanging="284"/>
        <w:jc w:val="both"/>
        <w:rPr>
          <w:rFonts w:asciiTheme="minorBidi" w:hAnsiTheme="minorBidi"/>
          <w:b/>
          <w:bCs/>
          <w:color w:val="0057B6"/>
          <w:lang w:val="en-GB"/>
        </w:rPr>
      </w:pPr>
      <w:r w:rsidRPr="00525BD1">
        <w:rPr>
          <w:rFonts w:asciiTheme="minorBidi" w:hAnsiTheme="minorBidi"/>
          <w:b/>
          <w:bCs/>
          <w:color w:val="0057B6"/>
          <w:lang w:val="en-GB"/>
        </w:rPr>
        <w:t>Plan International Sudan</w:t>
      </w:r>
      <w:r w:rsidR="00314120" w:rsidRPr="00525BD1">
        <w:rPr>
          <w:rFonts w:asciiTheme="minorBidi" w:hAnsiTheme="minorBidi"/>
          <w:b/>
          <w:bCs/>
          <w:color w:val="0057B6"/>
          <w:lang w:val="en-GB"/>
        </w:rPr>
        <w:t xml:space="preserve"> </w:t>
      </w:r>
      <w:r w:rsidR="002C7228" w:rsidRPr="00525BD1">
        <w:rPr>
          <w:rFonts w:asciiTheme="minorBidi" w:hAnsiTheme="minorBidi"/>
          <w:b/>
          <w:bCs/>
          <w:color w:val="0057B6"/>
          <w:lang w:val="en-GB"/>
        </w:rPr>
        <w:t>provisions</w:t>
      </w:r>
      <w:r w:rsidR="000475A8" w:rsidRPr="00525BD1">
        <w:rPr>
          <w:rFonts w:asciiTheme="minorBidi" w:hAnsiTheme="minorBidi"/>
          <w:b/>
          <w:bCs/>
          <w:color w:val="0057B6"/>
          <w:lang w:val="en-GB"/>
        </w:rPr>
        <w:t xml:space="preserve"> to the consultant:</w:t>
      </w:r>
    </w:p>
    <w:p w14:paraId="1760C7AA" w14:textId="35233480" w:rsidR="00757EC0" w:rsidRPr="005B6E62" w:rsidRDefault="000475A8"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 xml:space="preserve">Provide linkages to relevant resources and information </w:t>
      </w:r>
      <w:r w:rsidR="00757EC0" w:rsidRPr="005B6E62">
        <w:rPr>
          <w:rFonts w:asciiTheme="minorBidi" w:hAnsiTheme="minorBidi"/>
          <w:sz w:val="21"/>
          <w:szCs w:val="21"/>
        </w:rPr>
        <w:t>available.</w:t>
      </w:r>
    </w:p>
    <w:p w14:paraId="76D870F6" w14:textId="56F94549" w:rsidR="00757EC0" w:rsidRDefault="00757EC0"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 xml:space="preserve">Facilitate </w:t>
      </w:r>
      <w:r w:rsidR="00525BD1" w:rsidRPr="005B6E62">
        <w:rPr>
          <w:rFonts w:asciiTheme="minorBidi" w:hAnsiTheme="minorBidi"/>
          <w:sz w:val="21"/>
          <w:szCs w:val="21"/>
        </w:rPr>
        <w:t>a</w:t>
      </w:r>
      <w:r w:rsidR="00B94C8A" w:rsidRPr="005B6E62">
        <w:rPr>
          <w:rFonts w:asciiTheme="minorBidi" w:hAnsiTheme="minorBidi"/>
          <w:sz w:val="21"/>
          <w:szCs w:val="21"/>
        </w:rPr>
        <w:t xml:space="preserve">ny necessary </w:t>
      </w:r>
      <w:r w:rsidRPr="005B6E62">
        <w:rPr>
          <w:rFonts w:asciiTheme="minorBidi" w:hAnsiTheme="minorBidi"/>
          <w:sz w:val="21"/>
          <w:szCs w:val="21"/>
        </w:rPr>
        <w:t xml:space="preserve">approval of the </w:t>
      </w:r>
      <w:r w:rsidR="00D35F0F" w:rsidRPr="005B6E62">
        <w:rPr>
          <w:rFonts w:asciiTheme="minorBidi" w:hAnsiTheme="minorBidi"/>
          <w:sz w:val="21"/>
          <w:szCs w:val="21"/>
        </w:rPr>
        <w:t xml:space="preserve">training if required </w:t>
      </w:r>
      <w:r w:rsidRPr="005B6E62">
        <w:rPr>
          <w:rFonts w:asciiTheme="minorBidi" w:hAnsiTheme="minorBidi"/>
          <w:sz w:val="21"/>
          <w:szCs w:val="21"/>
        </w:rPr>
        <w:t xml:space="preserve">with </w:t>
      </w:r>
      <w:r w:rsidR="00B94C8A" w:rsidRPr="005B6E62">
        <w:rPr>
          <w:rFonts w:asciiTheme="minorBidi" w:hAnsiTheme="minorBidi"/>
          <w:sz w:val="21"/>
          <w:szCs w:val="21"/>
        </w:rPr>
        <w:t xml:space="preserve">relevant </w:t>
      </w:r>
      <w:r w:rsidRPr="005B6E62">
        <w:rPr>
          <w:rFonts w:asciiTheme="minorBidi" w:hAnsiTheme="minorBidi"/>
          <w:sz w:val="21"/>
          <w:szCs w:val="21"/>
        </w:rPr>
        <w:t xml:space="preserve">local authorities </w:t>
      </w:r>
      <w:r w:rsidR="00C3714B" w:rsidRPr="005B6E62">
        <w:rPr>
          <w:rFonts w:asciiTheme="minorBidi" w:hAnsiTheme="minorBidi"/>
          <w:sz w:val="21"/>
          <w:szCs w:val="21"/>
        </w:rPr>
        <w:t xml:space="preserve">in </w:t>
      </w:r>
      <w:r w:rsidR="000475A8" w:rsidRPr="005B6E62">
        <w:rPr>
          <w:rFonts w:asciiTheme="minorBidi" w:hAnsiTheme="minorBidi"/>
          <w:sz w:val="21"/>
          <w:szCs w:val="21"/>
        </w:rPr>
        <w:t>the state</w:t>
      </w:r>
      <w:r w:rsidR="00314120" w:rsidRPr="005B6E62">
        <w:rPr>
          <w:rFonts w:asciiTheme="minorBidi" w:hAnsiTheme="minorBidi"/>
          <w:sz w:val="21"/>
          <w:szCs w:val="21"/>
        </w:rPr>
        <w:t>.</w:t>
      </w:r>
    </w:p>
    <w:p w14:paraId="6FE2F0F9" w14:textId="086A0CB5" w:rsidR="00757EC0" w:rsidRPr="005B6E62" w:rsidRDefault="00757EC0"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Ensure</w:t>
      </w:r>
      <w:r w:rsidR="001F1F39">
        <w:rPr>
          <w:rFonts w:asciiTheme="minorBidi" w:hAnsiTheme="minorBidi"/>
          <w:sz w:val="21"/>
          <w:szCs w:val="21"/>
        </w:rPr>
        <w:t xml:space="preserve"> the consultant</w:t>
      </w:r>
      <w:r w:rsidR="000475A8" w:rsidRPr="005B6E62">
        <w:rPr>
          <w:rFonts w:asciiTheme="minorBidi" w:hAnsiTheme="minorBidi"/>
          <w:sz w:val="21"/>
          <w:szCs w:val="21"/>
        </w:rPr>
        <w:t xml:space="preserve"> </w:t>
      </w:r>
      <w:r w:rsidRPr="005B6E62">
        <w:rPr>
          <w:rFonts w:asciiTheme="minorBidi" w:hAnsiTheme="minorBidi"/>
          <w:sz w:val="21"/>
          <w:szCs w:val="21"/>
        </w:rPr>
        <w:t>understand</w:t>
      </w:r>
      <w:r w:rsidR="001F1F39">
        <w:rPr>
          <w:rFonts w:asciiTheme="minorBidi" w:hAnsiTheme="minorBidi"/>
          <w:sz w:val="21"/>
          <w:szCs w:val="21"/>
        </w:rPr>
        <w:t>s</w:t>
      </w:r>
      <w:r w:rsidRPr="005B6E62">
        <w:rPr>
          <w:rFonts w:asciiTheme="minorBidi" w:hAnsiTheme="minorBidi"/>
          <w:sz w:val="21"/>
          <w:szCs w:val="21"/>
        </w:rPr>
        <w:t xml:space="preserve"> </w:t>
      </w:r>
      <w:r w:rsidR="000475A8" w:rsidRPr="005B6E62">
        <w:rPr>
          <w:rFonts w:asciiTheme="minorBidi" w:hAnsiTheme="minorBidi"/>
          <w:sz w:val="21"/>
          <w:szCs w:val="21"/>
        </w:rPr>
        <w:t>the safeguarding policy</w:t>
      </w:r>
      <w:r w:rsidR="001F1F39">
        <w:rPr>
          <w:rFonts w:asciiTheme="minorBidi" w:hAnsiTheme="minorBidi"/>
          <w:sz w:val="21"/>
          <w:szCs w:val="21"/>
        </w:rPr>
        <w:t>, research policy,</w:t>
      </w:r>
      <w:r w:rsidR="000475A8" w:rsidRPr="005B6E62">
        <w:rPr>
          <w:rFonts w:asciiTheme="minorBidi" w:hAnsiTheme="minorBidi"/>
          <w:sz w:val="21"/>
          <w:szCs w:val="21"/>
        </w:rPr>
        <w:t xml:space="preserve"> </w:t>
      </w:r>
      <w:r w:rsidRPr="005B6E62">
        <w:rPr>
          <w:rFonts w:asciiTheme="minorBidi" w:hAnsiTheme="minorBidi"/>
          <w:sz w:val="21"/>
          <w:szCs w:val="21"/>
        </w:rPr>
        <w:t>and code of conduct.</w:t>
      </w:r>
    </w:p>
    <w:p w14:paraId="1B4CCE8F" w14:textId="76106B4F" w:rsidR="008E37D4" w:rsidRPr="001B48A4" w:rsidRDefault="006A619B" w:rsidP="005B6E62">
      <w:pPr>
        <w:numPr>
          <w:ilvl w:val="0"/>
          <w:numId w:val="10"/>
        </w:numPr>
        <w:autoSpaceDE w:val="0"/>
        <w:autoSpaceDN w:val="0"/>
        <w:adjustRightInd w:val="0"/>
        <w:spacing w:after="0" w:line="240" w:lineRule="auto"/>
        <w:ind w:left="450" w:hanging="284"/>
        <w:jc w:val="both"/>
        <w:rPr>
          <w:rFonts w:asciiTheme="minorBidi" w:hAnsiTheme="minorBidi"/>
          <w:color w:val="CC0099"/>
          <w:sz w:val="21"/>
          <w:szCs w:val="21"/>
        </w:rPr>
      </w:pPr>
      <w:r w:rsidRPr="005B6E62">
        <w:rPr>
          <w:rFonts w:asciiTheme="minorBidi" w:hAnsiTheme="minorBidi"/>
          <w:sz w:val="21"/>
          <w:szCs w:val="21"/>
        </w:rPr>
        <w:t>Ensure the MERL ethics guidelines are in place an</w:t>
      </w:r>
      <w:r w:rsidR="001F1F39">
        <w:rPr>
          <w:rFonts w:asciiTheme="minorBidi" w:hAnsiTheme="minorBidi"/>
          <w:sz w:val="21"/>
          <w:szCs w:val="21"/>
        </w:rPr>
        <w:t>d considered</w:t>
      </w:r>
      <w:r w:rsidRPr="005B6E62">
        <w:rPr>
          <w:rFonts w:asciiTheme="minorBidi" w:hAnsiTheme="minorBidi"/>
          <w:sz w:val="21"/>
          <w:szCs w:val="21"/>
        </w:rPr>
        <w:t>.</w:t>
      </w:r>
    </w:p>
    <w:p w14:paraId="6CB89674" w14:textId="77777777" w:rsidR="006049E9" w:rsidRPr="005B6E62" w:rsidRDefault="006049E9" w:rsidP="00563988">
      <w:pPr>
        <w:autoSpaceDE w:val="0"/>
        <w:autoSpaceDN w:val="0"/>
        <w:adjustRightInd w:val="0"/>
        <w:spacing w:after="0" w:line="240" w:lineRule="auto"/>
        <w:jc w:val="both"/>
        <w:rPr>
          <w:rFonts w:asciiTheme="minorBidi" w:hAnsiTheme="minorBidi"/>
          <w:b/>
          <w:bCs/>
          <w:sz w:val="21"/>
          <w:szCs w:val="21"/>
          <w:lang w:val="en-GB"/>
        </w:rPr>
      </w:pPr>
    </w:p>
    <w:p w14:paraId="4C371C30" w14:textId="6541BE3B" w:rsidR="00123D43" w:rsidRPr="004C36F9" w:rsidRDefault="004C36F9" w:rsidP="00946B8A">
      <w:pPr>
        <w:pStyle w:val="ListParagraph"/>
        <w:numPr>
          <w:ilvl w:val="0"/>
          <w:numId w:val="25"/>
        </w:numPr>
        <w:spacing w:after="0" w:line="276" w:lineRule="auto"/>
        <w:ind w:left="284" w:hanging="284"/>
        <w:jc w:val="both"/>
        <w:rPr>
          <w:rFonts w:ascii="Helvetica" w:hAnsi="Helvetica" w:cs="Helvetica"/>
          <w:b/>
          <w:bCs/>
          <w:color w:val="0057B6"/>
          <w:lang w:val="en-GB"/>
        </w:rPr>
      </w:pPr>
      <w:r w:rsidRPr="004C36F9">
        <w:rPr>
          <w:rFonts w:ascii="Helvetica" w:hAnsi="Helvetica" w:cs="Helvetica"/>
          <w:b/>
          <w:bCs/>
          <w:color w:val="0057B6"/>
          <w:lang w:val="en-GB"/>
        </w:rPr>
        <w:t xml:space="preserve">Deliverables </w:t>
      </w:r>
      <w:r>
        <w:rPr>
          <w:rFonts w:ascii="Helvetica" w:hAnsi="Helvetica" w:cs="Helvetica"/>
          <w:b/>
          <w:bCs/>
          <w:color w:val="0057B6"/>
          <w:lang w:val="en-GB"/>
        </w:rPr>
        <w:t>and Outputs:</w:t>
      </w:r>
    </w:p>
    <w:p w14:paraId="49406270" w14:textId="3C5C06AA" w:rsidR="00907C8D" w:rsidRPr="005B6E62" w:rsidRDefault="004C36F9" w:rsidP="00D169D1">
      <w:pPr>
        <w:autoSpaceDE w:val="0"/>
        <w:autoSpaceDN w:val="0"/>
        <w:adjustRightInd w:val="0"/>
        <w:spacing w:after="0" w:line="240" w:lineRule="auto"/>
        <w:jc w:val="both"/>
        <w:rPr>
          <w:rFonts w:asciiTheme="minorBidi" w:hAnsiTheme="minorBidi"/>
          <w:sz w:val="21"/>
          <w:szCs w:val="21"/>
        </w:rPr>
      </w:pPr>
      <w:r w:rsidRPr="005B6E62">
        <w:rPr>
          <w:rFonts w:asciiTheme="minorBidi" w:hAnsiTheme="minorBidi"/>
          <w:sz w:val="21"/>
          <w:szCs w:val="21"/>
        </w:rPr>
        <w:t>Below are the expected deliverables by the consultant:</w:t>
      </w:r>
    </w:p>
    <w:p w14:paraId="49E2EA90" w14:textId="0D59444B" w:rsidR="004C36F9" w:rsidRPr="005B6E62" w:rsidRDefault="005B6E62"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Pr>
          <w:rFonts w:asciiTheme="minorBidi" w:hAnsiTheme="minorBidi"/>
          <w:sz w:val="21"/>
          <w:szCs w:val="21"/>
        </w:rPr>
        <w:t>Deliver three-</w:t>
      </w:r>
      <w:r w:rsidR="00D35F0F" w:rsidRPr="005B6E62">
        <w:rPr>
          <w:rFonts w:asciiTheme="minorBidi" w:hAnsiTheme="minorBidi"/>
          <w:sz w:val="21"/>
          <w:szCs w:val="21"/>
        </w:rPr>
        <w:t>day training on KOBO, ODK and ComeCare.</w:t>
      </w:r>
    </w:p>
    <w:p w14:paraId="52BE3DFE" w14:textId="317884D2" w:rsidR="00D35F0F" w:rsidRPr="005B6E62" w:rsidRDefault="00D35F0F"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Ensure the participant</w:t>
      </w:r>
      <w:r w:rsidR="009B0DDA">
        <w:rPr>
          <w:rFonts w:asciiTheme="minorBidi" w:hAnsiTheme="minorBidi"/>
          <w:sz w:val="21"/>
          <w:szCs w:val="21"/>
        </w:rPr>
        <w:t>s</w:t>
      </w:r>
      <w:r w:rsidRPr="005B6E62">
        <w:rPr>
          <w:rFonts w:asciiTheme="minorBidi" w:hAnsiTheme="minorBidi"/>
          <w:sz w:val="21"/>
          <w:szCs w:val="21"/>
        </w:rPr>
        <w:t xml:space="preserve"> are able to use KOBO, ODK and ComeCare</w:t>
      </w:r>
      <w:r w:rsidR="009B0DDA">
        <w:rPr>
          <w:rFonts w:asciiTheme="minorBidi" w:hAnsiTheme="minorBidi"/>
          <w:sz w:val="21"/>
          <w:szCs w:val="21"/>
        </w:rPr>
        <w:t xml:space="preserve"> independently </w:t>
      </w:r>
      <w:r w:rsidR="00D169D1">
        <w:rPr>
          <w:rFonts w:asciiTheme="minorBidi" w:hAnsiTheme="minorBidi"/>
          <w:sz w:val="21"/>
          <w:szCs w:val="21"/>
        </w:rPr>
        <w:t>by the end of the training</w:t>
      </w:r>
      <w:r w:rsidRPr="005B6E62">
        <w:rPr>
          <w:rFonts w:asciiTheme="minorBidi" w:hAnsiTheme="minorBidi"/>
          <w:sz w:val="21"/>
          <w:szCs w:val="21"/>
        </w:rPr>
        <w:t>.</w:t>
      </w:r>
    </w:p>
    <w:p w14:paraId="2877D70A" w14:textId="778C36B1" w:rsidR="00C4050A" w:rsidRPr="005B6E62" w:rsidRDefault="00C4050A"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 xml:space="preserve">Provide a copy of the </w:t>
      </w:r>
      <w:r w:rsidR="00D35F0F" w:rsidRPr="005B6E62">
        <w:rPr>
          <w:rFonts w:asciiTheme="minorBidi" w:hAnsiTheme="minorBidi"/>
          <w:sz w:val="21"/>
          <w:szCs w:val="21"/>
        </w:rPr>
        <w:t>training materials</w:t>
      </w:r>
      <w:r w:rsidR="00D169D1">
        <w:rPr>
          <w:rFonts w:asciiTheme="minorBidi" w:hAnsiTheme="minorBidi"/>
          <w:sz w:val="21"/>
          <w:szCs w:val="21"/>
        </w:rPr>
        <w:t>.</w:t>
      </w:r>
      <w:r w:rsidR="00D35F0F" w:rsidRPr="005B6E62">
        <w:rPr>
          <w:rFonts w:asciiTheme="minorBidi" w:hAnsiTheme="minorBidi"/>
          <w:sz w:val="21"/>
          <w:szCs w:val="21"/>
        </w:rPr>
        <w:t xml:space="preserve">  </w:t>
      </w:r>
    </w:p>
    <w:p w14:paraId="5793F46D" w14:textId="79413327" w:rsidR="007F6AFF" w:rsidRDefault="007F6AFF" w:rsidP="007F6AFF">
      <w:pPr>
        <w:spacing w:after="0" w:line="240" w:lineRule="auto"/>
        <w:jc w:val="both"/>
        <w:rPr>
          <w:rFonts w:ascii="Helvetica" w:hAnsi="Helvetica" w:cs="Helvetica"/>
          <w:b/>
          <w:bCs/>
          <w:u w:val="single"/>
          <w:lang w:val="en-GB"/>
        </w:rPr>
      </w:pPr>
    </w:p>
    <w:p w14:paraId="40FA9AD3" w14:textId="193038EB" w:rsidR="004C36F9" w:rsidRPr="004C36F9" w:rsidRDefault="004C36F9" w:rsidP="00C467BD">
      <w:pPr>
        <w:pStyle w:val="ListParagraph"/>
        <w:numPr>
          <w:ilvl w:val="0"/>
          <w:numId w:val="25"/>
        </w:numPr>
        <w:spacing w:after="0" w:line="276" w:lineRule="auto"/>
        <w:ind w:left="284" w:hanging="284"/>
        <w:jc w:val="both"/>
        <w:rPr>
          <w:rFonts w:ascii="Helvetica" w:hAnsi="Helvetica" w:cs="Helvetica"/>
          <w:b/>
          <w:bCs/>
          <w:color w:val="0057B6"/>
          <w:lang w:val="en-GB"/>
        </w:rPr>
      </w:pPr>
      <w:r w:rsidRPr="004C36F9">
        <w:rPr>
          <w:rFonts w:ascii="Helvetica" w:hAnsi="Helvetica" w:cs="Helvetica"/>
          <w:b/>
          <w:bCs/>
          <w:color w:val="0057B6"/>
          <w:lang w:val="en-GB"/>
        </w:rPr>
        <w:t>Expertise and Experience of the Consultant</w:t>
      </w:r>
    </w:p>
    <w:p w14:paraId="691266D1" w14:textId="32093BDA" w:rsidR="004C36F9" w:rsidRPr="005B6E62" w:rsidRDefault="005B6E62" w:rsidP="005B6E62">
      <w:pPr>
        <w:autoSpaceDE w:val="0"/>
        <w:autoSpaceDN w:val="0"/>
        <w:adjustRightInd w:val="0"/>
        <w:spacing w:after="0" w:line="240" w:lineRule="auto"/>
        <w:jc w:val="both"/>
        <w:rPr>
          <w:rFonts w:asciiTheme="minorBidi" w:hAnsiTheme="minorBidi"/>
          <w:sz w:val="21"/>
          <w:szCs w:val="21"/>
        </w:rPr>
      </w:pPr>
      <w:r>
        <w:rPr>
          <w:rFonts w:asciiTheme="minorBidi" w:hAnsiTheme="minorBidi"/>
          <w:sz w:val="21"/>
          <w:szCs w:val="21"/>
        </w:rPr>
        <w:t xml:space="preserve">The consultant should </w:t>
      </w:r>
      <w:r w:rsidR="001F1F39">
        <w:rPr>
          <w:rFonts w:asciiTheme="minorBidi" w:hAnsiTheme="minorBidi"/>
          <w:sz w:val="21"/>
          <w:szCs w:val="21"/>
        </w:rPr>
        <w:t>demonstrate the f</w:t>
      </w:r>
      <w:r w:rsidR="004C36F9" w:rsidRPr="005B6E62">
        <w:rPr>
          <w:rFonts w:asciiTheme="minorBidi" w:hAnsiTheme="minorBidi"/>
          <w:sz w:val="21"/>
          <w:szCs w:val="21"/>
        </w:rPr>
        <w:t>ollowing skills</w:t>
      </w:r>
      <w:r w:rsidR="001F1F39">
        <w:rPr>
          <w:rFonts w:asciiTheme="minorBidi" w:hAnsiTheme="minorBidi"/>
          <w:sz w:val="21"/>
          <w:szCs w:val="21"/>
        </w:rPr>
        <w:t xml:space="preserve"> and provide supporting documents where possible</w:t>
      </w:r>
      <w:r w:rsidR="004C36F9" w:rsidRPr="005B6E62">
        <w:rPr>
          <w:rFonts w:asciiTheme="minorBidi" w:hAnsiTheme="minorBidi"/>
          <w:sz w:val="21"/>
          <w:szCs w:val="21"/>
        </w:rPr>
        <w:t>:</w:t>
      </w:r>
    </w:p>
    <w:p w14:paraId="4BD0D1BB" w14:textId="4AE1ED43" w:rsidR="00052B18" w:rsidRPr="005B6E62" w:rsidRDefault="00052B18" w:rsidP="009B0DDA">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Track</w:t>
      </w:r>
      <w:r w:rsidR="009B0DDA">
        <w:rPr>
          <w:rFonts w:asciiTheme="minorBidi" w:hAnsiTheme="minorBidi"/>
          <w:sz w:val="21"/>
          <w:szCs w:val="21"/>
        </w:rPr>
        <w:t xml:space="preserve">-record of previous high-quality assessments, facilitations and trainings on Kobo Toolbox, ODK and ComeCare, </w:t>
      </w:r>
      <w:r w:rsidR="001A7F50" w:rsidRPr="005B6E62">
        <w:rPr>
          <w:rFonts w:asciiTheme="minorBidi" w:hAnsiTheme="minorBidi"/>
          <w:sz w:val="21"/>
          <w:szCs w:val="21"/>
        </w:rPr>
        <w:t xml:space="preserve">using </w:t>
      </w:r>
      <w:r w:rsidRPr="005B6E62">
        <w:rPr>
          <w:rFonts w:asciiTheme="minorBidi" w:hAnsiTheme="minorBidi"/>
          <w:sz w:val="21"/>
          <w:szCs w:val="21"/>
        </w:rPr>
        <w:t>participatory approaches</w:t>
      </w:r>
      <w:r w:rsidR="00AD3067" w:rsidRPr="005B6E62">
        <w:rPr>
          <w:rFonts w:asciiTheme="minorBidi" w:hAnsiTheme="minorBidi"/>
          <w:sz w:val="21"/>
          <w:szCs w:val="21"/>
        </w:rPr>
        <w:t xml:space="preserve"> particular in the areas of protection and social norms.</w:t>
      </w:r>
    </w:p>
    <w:p w14:paraId="5014036A" w14:textId="77777777" w:rsidR="004C36F9" w:rsidRPr="005B6E62" w:rsidRDefault="004C36F9"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Have a minimum of a BSC degree in the fields of Social Sciences or any other related fields,</w:t>
      </w:r>
    </w:p>
    <w:p w14:paraId="2AD3E0C3" w14:textId="114A3A7D" w:rsidR="004C36F9" w:rsidRPr="005B6E62" w:rsidRDefault="00AD3067"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 xml:space="preserve">Know how to </w:t>
      </w:r>
      <w:r w:rsidR="004C36F9" w:rsidRPr="005B6E62">
        <w:rPr>
          <w:rFonts w:asciiTheme="minorBidi" w:hAnsiTheme="minorBidi"/>
          <w:sz w:val="21"/>
          <w:szCs w:val="21"/>
        </w:rPr>
        <w:t>undertak</w:t>
      </w:r>
      <w:r w:rsidRPr="005B6E62">
        <w:rPr>
          <w:rFonts w:asciiTheme="minorBidi" w:hAnsiTheme="minorBidi"/>
          <w:sz w:val="21"/>
          <w:szCs w:val="21"/>
        </w:rPr>
        <w:t>e</w:t>
      </w:r>
      <w:r w:rsidR="004C36F9" w:rsidRPr="005B6E62">
        <w:rPr>
          <w:rFonts w:asciiTheme="minorBidi" w:hAnsiTheme="minorBidi"/>
          <w:sz w:val="21"/>
          <w:szCs w:val="21"/>
        </w:rPr>
        <w:t xml:space="preserve"> desk reviews, as well as rapid assessments</w:t>
      </w:r>
      <w:r w:rsidR="001A7F50" w:rsidRPr="005B6E62">
        <w:rPr>
          <w:rFonts w:asciiTheme="minorBidi" w:hAnsiTheme="minorBidi"/>
          <w:sz w:val="21"/>
          <w:szCs w:val="21"/>
        </w:rPr>
        <w:t>, qualitative and quant</w:t>
      </w:r>
      <w:r w:rsidR="005E4021" w:rsidRPr="005B6E62">
        <w:rPr>
          <w:rFonts w:asciiTheme="minorBidi" w:hAnsiTheme="minorBidi"/>
          <w:sz w:val="21"/>
          <w:szCs w:val="21"/>
        </w:rPr>
        <w:t>it</w:t>
      </w:r>
      <w:r w:rsidR="001A7F50" w:rsidRPr="005B6E62">
        <w:rPr>
          <w:rFonts w:asciiTheme="minorBidi" w:hAnsiTheme="minorBidi"/>
          <w:sz w:val="21"/>
          <w:szCs w:val="21"/>
        </w:rPr>
        <w:t>ative data collection</w:t>
      </w:r>
      <w:r w:rsidR="009B0DDA">
        <w:rPr>
          <w:rFonts w:asciiTheme="minorBidi" w:hAnsiTheme="minorBidi"/>
          <w:sz w:val="21"/>
          <w:szCs w:val="21"/>
        </w:rPr>
        <w:t xml:space="preserve"> &amp; or evaluations.</w:t>
      </w:r>
    </w:p>
    <w:p w14:paraId="4D90A0B3" w14:textId="62F761FA" w:rsidR="00573F74" w:rsidRPr="005B6E62" w:rsidRDefault="009B0DDA"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Pr>
          <w:rFonts w:asciiTheme="minorBidi" w:hAnsiTheme="minorBidi"/>
          <w:sz w:val="21"/>
          <w:szCs w:val="21"/>
        </w:rPr>
        <w:t>Familiar with applying concepts</w:t>
      </w:r>
      <w:r w:rsidR="00573F74" w:rsidRPr="005B6E62">
        <w:rPr>
          <w:rFonts w:asciiTheme="minorBidi" w:hAnsiTheme="minorBidi"/>
          <w:sz w:val="21"/>
          <w:szCs w:val="21"/>
        </w:rPr>
        <w:t xml:space="preserve"> of </w:t>
      </w:r>
      <w:r w:rsidR="00052B18" w:rsidRPr="005B6E62">
        <w:rPr>
          <w:rFonts w:asciiTheme="minorBidi" w:hAnsiTheme="minorBidi"/>
          <w:sz w:val="21"/>
          <w:szCs w:val="21"/>
        </w:rPr>
        <w:t>gender equality</w:t>
      </w:r>
      <w:r w:rsidR="00573F74" w:rsidRPr="005B6E62">
        <w:rPr>
          <w:rFonts w:asciiTheme="minorBidi" w:hAnsiTheme="minorBidi"/>
          <w:sz w:val="21"/>
          <w:szCs w:val="21"/>
        </w:rPr>
        <w:t>,</w:t>
      </w:r>
      <w:r w:rsidR="00052B18" w:rsidRPr="005B6E62">
        <w:rPr>
          <w:rFonts w:asciiTheme="minorBidi" w:hAnsiTheme="minorBidi"/>
          <w:sz w:val="21"/>
          <w:szCs w:val="21"/>
        </w:rPr>
        <w:t xml:space="preserve"> gender </w:t>
      </w:r>
      <w:r w:rsidR="00573F74" w:rsidRPr="005B6E62">
        <w:rPr>
          <w:rFonts w:asciiTheme="minorBidi" w:hAnsiTheme="minorBidi"/>
          <w:sz w:val="21"/>
          <w:szCs w:val="21"/>
        </w:rPr>
        <w:t xml:space="preserve">transformations and </w:t>
      </w:r>
      <w:r w:rsidR="00052B18" w:rsidRPr="005B6E62">
        <w:rPr>
          <w:rFonts w:asciiTheme="minorBidi" w:hAnsiTheme="minorBidi"/>
          <w:sz w:val="21"/>
          <w:szCs w:val="21"/>
        </w:rPr>
        <w:t xml:space="preserve">responsive programming </w:t>
      </w:r>
      <w:r>
        <w:rPr>
          <w:rFonts w:asciiTheme="minorBidi" w:hAnsiTheme="minorBidi"/>
          <w:sz w:val="21"/>
          <w:szCs w:val="21"/>
        </w:rPr>
        <w:t>in research.</w:t>
      </w:r>
    </w:p>
    <w:p w14:paraId="58F9C596" w14:textId="77777777" w:rsidR="009B0DDA" w:rsidRPr="005B6E62" w:rsidRDefault="009B0DDA" w:rsidP="009B0DDA">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Have solid understanding of the situation of the country, local context and the ongoing changes.</w:t>
      </w:r>
    </w:p>
    <w:p w14:paraId="6FFA0A5D" w14:textId="40C03F58" w:rsidR="00573F74" w:rsidRPr="005B6E62" w:rsidRDefault="00052B18"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 xml:space="preserve">Excellent communication skills (written and oral) in English and </w:t>
      </w:r>
      <w:r w:rsidR="005E4021" w:rsidRPr="005B6E62">
        <w:rPr>
          <w:rFonts w:asciiTheme="minorBidi" w:hAnsiTheme="minorBidi"/>
          <w:sz w:val="21"/>
          <w:szCs w:val="21"/>
        </w:rPr>
        <w:t>Arabic/</w:t>
      </w:r>
      <w:r w:rsidRPr="005B6E62">
        <w:rPr>
          <w:rFonts w:asciiTheme="minorBidi" w:hAnsiTheme="minorBidi"/>
          <w:sz w:val="21"/>
          <w:szCs w:val="21"/>
        </w:rPr>
        <w:t xml:space="preserve">local language.  </w:t>
      </w:r>
    </w:p>
    <w:p w14:paraId="5AD21A1B" w14:textId="10F2A0A4" w:rsidR="00907C8D" w:rsidRPr="005B6E62" w:rsidRDefault="00052B18" w:rsidP="005B6E62">
      <w:pPr>
        <w:numPr>
          <w:ilvl w:val="0"/>
          <w:numId w:val="10"/>
        </w:numPr>
        <w:autoSpaceDE w:val="0"/>
        <w:autoSpaceDN w:val="0"/>
        <w:adjustRightInd w:val="0"/>
        <w:spacing w:after="0" w:line="240" w:lineRule="auto"/>
        <w:ind w:left="450" w:hanging="284"/>
        <w:jc w:val="both"/>
        <w:rPr>
          <w:rFonts w:asciiTheme="minorBidi" w:hAnsiTheme="minorBidi"/>
          <w:sz w:val="21"/>
          <w:szCs w:val="21"/>
        </w:rPr>
      </w:pPr>
      <w:r w:rsidRPr="005B6E62">
        <w:rPr>
          <w:rFonts w:asciiTheme="minorBidi" w:hAnsiTheme="minorBidi"/>
          <w:sz w:val="21"/>
          <w:szCs w:val="21"/>
        </w:rPr>
        <w:t xml:space="preserve">Proven ability to publish concise, focused, and easily understandable research/studies and assessment reports. </w:t>
      </w:r>
    </w:p>
    <w:p w14:paraId="329E4971" w14:textId="77777777" w:rsidR="00052B18" w:rsidRPr="00EB0057" w:rsidRDefault="00052B18" w:rsidP="007F6AFF">
      <w:pPr>
        <w:spacing w:after="0" w:line="240" w:lineRule="auto"/>
        <w:jc w:val="both"/>
        <w:rPr>
          <w:rFonts w:ascii="Helvetica" w:hAnsi="Helvetica" w:cs="Helvetica"/>
          <w:b/>
          <w:bCs/>
          <w:u w:val="single"/>
          <w:lang w:val="en-GB"/>
        </w:rPr>
      </w:pPr>
    </w:p>
    <w:p w14:paraId="4757D52E" w14:textId="6D64C52E" w:rsidR="00761175" w:rsidRPr="00C467BD" w:rsidRDefault="00761175" w:rsidP="00C467BD">
      <w:pPr>
        <w:pStyle w:val="ListParagraph"/>
        <w:numPr>
          <w:ilvl w:val="0"/>
          <w:numId w:val="25"/>
        </w:numPr>
        <w:spacing w:after="0" w:line="276" w:lineRule="auto"/>
        <w:ind w:left="284" w:hanging="284"/>
        <w:jc w:val="both"/>
        <w:rPr>
          <w:rFonts w:ascii="Helvetica" w:hAnsi="Helvetica" w:cs="Helvetica"/>
          <w:b/>
          <w:bCs/>
          <w:color w:val="0057B6"/>
          <w:lang w:val="en-GB"/>
        </w:rPr>
      </w:pPr>
      <w:r w:rsidRPr="00C467BD">
        <w:rPr>
          <w:rFonts w:ascii="Helvetica" w:hAnsi="Helvetica" w:cs="Helvetica"/>
          <w:b/>
          <w:bCs/>
          <w:color w:val="0057B6"/>
          <w:lang w:val="en-GB"/>
        </w:rPr>
        <w:t>Application Process &amp; Requirements</w:t>
      </w:r>
    </w:p>
    <w:p w14:paraId="7E8B60B7" w14:textId="77777777" w:rsidR="007F6AFF" w:rsidRPr="005B6E62" w:rsidRDefault="007F6AFF" w:rsidP="007F6AFF">
      <w:pPr>
        <w:autoSpaceDE w:val="0"/>
        <w:autoSpaceDN w:val="0"/>
        <w:adjustRightInd w:val="0"/>
        <w:spacing w:after="0"/>
        <w:jc w:val="both"/>
        <w:rPr>
          <w:rFonts w:asciiTheme="minorBidi" w:hAnsiTheme="minorBidi"/>
          <w:sz w:val="21"/>
          <w:szCs w:val="21"/>
          <w:lang w:val="en-GB"/>
        </w:rPr>
      </w:pPr>
      <w:r w:rsidRPr="005B6E62">
        <w:rPr>
          <w:rFonts w:asciiTheme="minorBidi" w:hAnsiTheme="minorBidi"/>
          <w:sz w:val="21"/>
          <w:szCs w:val="21"/>
          <w:lang w:val="en-GB"/>
        </w:rPr>
        <w:t>Interested Consultant must submit the following documents:</w:t>
      </w:r>
    </w:p>
    <w:p w14:paraId="440A517A" w14:textId="6EDA965D" w:rsidR="007F6AFF" w:rsidRPr="005B6E62" w:rsidRDefault="007F6AFF" w:rsidP="00172D2D">
      <w:pPr>
        <w:numPr>
          <w:ilvl w:val="0"/>
          <w:numId w:val="5"/>
        </w:numPr>
        <w:autoSpaceDE w:val="0"/>
        <w:autoSpaceDN w:val="0"/>
        <w:adjustRightInd w:val="0"/>
        <w:spacing w:after="0" w:line="240" w:lineRule="auto"/>
        <w:ind w:left="360"/>
        <w:jc w:val="both"/>
        <w:rPr>
          <w:rFonts w:asciiTheme="minorBidi" w:hAnsiTheme="minorBidi"/>
          <w:b/>
          <w:bCs/>
          <w:sz w:val="21"/>
          <w:szCs w:val="21"/>
          <w:lang w:val="en-GB"/>
        </w:rPr>
      </w:pPr>
      <w:r w:rsidRPr="005B6E62">
        <w:rPr>
          <w:rFonts w:asciiTheme="minorBidi" w:hAnsiTheme="minorBidi"/>
          <w:b/>
          <w:bCs/>
          <w:sz w:val="21"/>
          <w:szCs w:val="21"/>
          <w:lang w:val="en-GB"/>
        </w:rPr>
        <w:t>Cover Letter</w:t>
      </w:r>
      <w:r w:rsidR="00761175" w:rsidRPr="005B6E62">
        <w:rPr>
          <w:rFonts w:asciiTheme="minorBidi" w:hAnsiTheme="minorBidi"/>
          <w:b/>
          <w:bCs/>
          <w:sz w:val="21"/>
          <w:szCs w:val="21"/>
          <w:lang w:val="en-GB"/>
        </w:rPr>
        <w:t>,</w:t>
      </w:r>
    </w:p>
    <w:p w14:paraId="5AE49F0B" w14:textId="2D3C4A02" w:rsidR="007F6AFF" w:rsidRPr="005B6E62" w:rsidRDefault="009B0DDA" w:rsidP="009B0DDA">
      <w:pPr>
        <w:numPr>
          <w:ilvl w:val="0"/>
          <w:numId w:val="5"/>
        </w:numPr>
        <w:autoSpaceDE w:val="0"/>
        <w:autoSpaceDN w:val="0"/>
        <w:adjustRightInd w:val="0"/>
        <w:spacing w:after="0" w:line="240" w:lineRule="auto"/>
        <w:ind w:left="360"/>
        <w:jc w:val="both"/>
        <w:rPr>
          <w:rFonts w:asciiTheme="minorBidi" w:hAnsiTheme="minorBidi"/>
          <w:sz w:val="21"/>
          <w:szCs w:val="21"/>
          <w:lang w:val="en-GB"/>
        </w:rPr>
      </w:pPr>
      <w:r>
        <w:rPr>
          <w:rFonts w:asciiTheme="minorBidi" w:hAnsiTheme="minorBidi"/>
          <w:b/>
          <w:bCs/>
          <w:sz w:val="21"/>
          <w:szCs w:val="21"/>
          <w:lang w:val="en-GB"/>
        </w:rPr>
        <w:t>Curriculum Vitae of the consultant, as well as that of any extra assistants/facilitators</w:t>
      </w:r>
      <w:r w:rsidR="00D56954" w:rsidRPr="005B6E62">
        <w:rPr>
          <w:rFonts w:asciiTheme="minorBidi" w:hAnsiTheme="minorBidi"/>
          <w:sz w:val="21"/>
          <w:szCs w:val="21"/>
          <w:lang w:val="en-GB"/>
        </w:rPr>
        <w:t xml:space="preserve"> </w:t>
      </w:r>
      <w:r w:rsidR="00D1340E" w:rsidRPr="005B6E62">
        <w:rPr>
          <w:rFonts w:asciiTheme="minorBidi" w:hAnsiTheme="minorBidi"/>
          <w:sz w:val="21"/>
          <w:szCs w:val="21"/>
          <w:lang w:val="en-GB"/>
        </w:rPr>
        <w:t xml:space="preserve">that will be </w:t>
      </w:r>
      <w:r w:rsidR="00D56954" w:rsidRPr="005B6E62">
        <w:rPr>
          <w:rFonts w:asciiTheme="minorBidi" w:hAnsiTheme="minorBidi"/>
          <w:sz w:val="21"/>
          <w:szCs w:val="21"/>
          <w:lang w:val="en-GB"/>
        </w:rPr>
        <w:t xml:space="preserve">involved in the </w:t>
      </w:r>
      <w:r>
        <w:rPr>
          <w:rFonts w:asciiTheme="minorBidi" w:hAnsiTheme="minorBidi"/>
          <w:sz w:val="21"/>
          <w:szCs w:val="21"/>
          <w:lang w:val="en-GB"/>
        </w:rPr>
        <w:t>training</w:t>
      </w:r>
      <w:r w:rsidR="00D1340E" w:rsidRPr="005B6E62">
        <w:rPr>
          <w:rFonts w:asciiTheme="minorBidi" w:hAnsiTheme="minorBidi"/>
          <w:sz w:val="21"/>
          <w:szCs w:val="21"/>
          <w:lang w:val="en-GB"/>
        </w:rPr>
        <w:t>.</w:t>
      </w:r>
    </w:p>
    <w:p w14:paraId="25296147" w14:textId="697984B6" w:rsidR="00C467BD" w:rsidRPr="009B0DDA" w:rsidRDefault="008E37D4" w:rsidP="009B0DDA">
      <w:pPr>
        <w:numPr>
          <w:ilvl w:val="0"/>
          <w:numId w:val="5"/>
        </w:numPr>
        <w:autoSpaceDE w:val="0"/>
        <w:autoSpaceDN w:val="0"/>
        <w:adjustRightInd w:val="0"/>
        <w:spacing w:after="0" w:line="240" w:lineRule="auto"/>
        <w:ind w:left="360"/>
        <w:jc w:val="both"/>
        <w:rPr>
          <w:rFonts w:asciiTheme="minorBidi" w:hAnsiTheme="minorBidi"/>
          <w:b/>
          <w:bCs/>
          <w:sz w:val="21"/>
          <w:szCs w:val="21"/>
          <w:lang w:val="en-GB"/>
        </w:rPr>
      </w:pPr>
      <w:r w:rsidRPr="001B48A4">
        <w:rPr>
          <w:rFonts w:asciiTheme="minorBidi" w:hAnsiTheme="minorBidi"/>
          <w:b/>
          <w:bCs/>
          <w:sz w:val="21"/>
          <w:szCs w:val="21"/>
          <w:lang w:val="en-GB"/>
        </w:rPr>
        <w:t xml:space="preserve">Records &amp; </w:t>
      </w:r>
      <w:r w:rsidR="007F6AFF" w:rsidRPr="009B0DDA">
        <w:rPr>
          <w:rFonts w:asciiTheme="minorBidi" w:hAnsiTheme="minorBidi"/>
          <w:b/>
          <w:bCs/>
          <w:sz w:val="21"/>
          <w:szCs w:val="21"/>
          <w:lang w:val="en-GB"/>
        </w:rPr>
        <w:t xml:space="preserve">Sample of previous work </w:t>
      </w:r>
      <w:r w:rsidR="009B0DDA" w:rsidRPr="009B0DDA">
        <w:rPr>
          <w:rFonts w:asciiTheme="minorBidi" w:hAnsiTheme="minorBidi"/>
          <w:b/>
          <w:bCs/>
          <w:sz w:val="21"/>
          <w:szCs w:val="21"/>
          <w:lang w:val="en-GB"/>
        </w:rPr>
        <w:t>and supporting documents</w:t>
      </w:r>
      <w:r w:rsidR="009B0DDA">
        <w:rPr>
          <w:rFonts w:asciiTheme="minorBidi" w:hAnsiTheme="minorBidi"/>
          <w:sz w:val="21"/>
          <w:szCs w:val="21"/>
          <w:lang w:val="en-GB"/>
        </w:rPr>
        <w:t xml:space="preserve"> of the required expertise detailed in </w:t>
      </w:r>
      <w:r w:rsidR="009B0DDA" w:rsidRPr="00D169D1">
        <w:rPr>
          <w:rFonts w:asciiTheme="minorBidi" w:hAnsiTheme="minorBidi"/>
          <w:b/>
          <w:bCs/>
          <w:sz w:val="21"/>
          <w:szCs w:val="21"/>
          <w:u w:val="single"/>
          <w:lang w:val="en-GB"/>
        </w:rPr>
        <w:t>Section F</w:t>
      </w:r>
      <w:r w:rsidR="009B0DDA" w:rsidRPr="009B0DDA">
        <w:rPr>
          <w:rFonts w:asciiTheme="minorBidi" w:hAnsiTheme="minorBidi"/>
          <w:b/>
          <w:bCs/>
          <w:sz w:val="21"/>
          <w:szCs w:val="21"/>
          <w:lang w:val="en-GB"/>
        </w:rPr>
        <w:t>.</w:t>
      </w:r>
    </w:p>
    <w:p w14:paraId="66182AA8" w14:textId="590156BA" w:rsidR="0052395F" w:rsidRPr="005B6E62" w:rsidRDefault="003C1F48" w:rsidP="00C467BD">
      <w:pPr>
        <w:pStyle w:val="ListParagraph"/>
        <w:numPr>
          <w:ilvl w:val="0"/>
          <w:numId w:val="5"/>
        </w:numPr>
        <w:ind w:left="360"/>
        <w:jc w:val="both"/>
        <w:rPr>
          <w:rFonts w:asciiTheme="minorBidi" w:hAnsiTheme="minorBidi"/>
          <w:b/>
          <w:bCs/>
          <w:sz w:val="21"/>
          <w:szCs w:val="21"/>
          <w:lang w:val="en-GB"/>
        </w:rPr>
      </w:pPr>
      <w:r w:rsidRPr="005B6E62">
        <w:rPr>
          <w:rFonts w:asciiTheme="minorBidi" w:hAnsiTheme="minorBidi"/>
          <w:b/>
          <w:bCs/>
          <w:sz w:val="21"/>
          <w:szCs w:val="21"/>
          <w:lang w:val="en-GB"/>
        </w:rPr>
        <w:t>T</w:t>
      </w:r>
      <w:r w:rsidR="00FD1C57" w:rsidRPr="005B6E62">
        <w:rPr>
          <w:rFonts w:asciiTheme="minorBidi" w:hAnsiTheme="minorBidi"/>
          <w:b/>
          <w:bCs/>
          <w:sz w:val="21"/>
          <w:szCs w:val="21"/>
          <w:lang w:val="en-GB"/>
        </w:rPr>
        <w:t xml:space="preserve">entative </w:t>
      </w:r>
      <w:r w:rsidRPr="005B6E62">
        <w:rPr>
          <w:rFonts w:asciiTheme="minorBidi" w:hAnsiTheme="minorBidi"/>
          <w:b/>
          <w:bCs/>
          <w:sz w:val="21"/>
          <w:szCs w:val="21"/>
          <w:lang w:val="en-GB"/>
        </w:rPr>
        <w:t>financial proposal</w:t>
      </w:r>
      <w:r w:rsidR="00D0632D" w:rsidRPr="005B6E62">
        <w:rPr>
          <w:rFonts w:asciiTheme="minorBidi" w:hAnsiTheme="minorBidi"/>
          <w:b/>
          <w:bCs/>
          <w:sz w:val="21"/>
          <w:szCs w:val="21"/>
          <w:lang w:val="en-GB"/>
        </w:rPr>
        <w:t xml:space="preserve"> </w:t>
      </w:r>
      <w:r w:rsidR="009B0DDA">
        <w:rPr>
          <w:rFonts w:asciiTheme="minorBidi" w:hAnsiTheme="minorBidi"/>
          <w:b/>
          <w:bCs/>
          <w:sz w:val="21"/>
          <w:szCs w:val="21"/>
          <w:lang w:val="en-GB"/>
        </w:rPr>
        <w:t>(budget)</w:t>
      </w:r>
      <w:r w:rsidR="009B0DDA" w:rsidRPr="009B0DDA">
        <w:rPr>
          <w:rFonts w:asciiTheme="minorBidi" w:hAnsiTheme="minorBidi"/>
          <w:sz w:val="21"/>
          <w:szCs w:val="21"/>
          <w:lang w:val="en-GB"/>
        </w:rPr>
        <w:t xml:space="preserve"> detailing</w:t>
      </w:r>
      <w:r w:rsidR="00C467BD" w:rsidRPr="005B6E62">
        <w:rPr>
          <w:rFonts w:asciiTheme="minorBidi" w:hAnsiTheme="minorBidi"/>
          <w:b/>
          <w:bCs/>
          <w:sz w:val="21"/>
          <w:szCs w:val="21"/>
          <w:lang w:val="en-GB"/>
        </w:rPr>
        <w:t xml:space="preserve"> </w:t>
      </w:r>
      <w:r w:rsidR="00D0632D" w:rsidRPr="005B6E62">
        <w:rPr>
          <w:rFonts w:asciiTheme="minorBidi" w:hAnsiTheme="minorBidi"/>
          <w:sz w:val="21"/>
          <w:szCs w:val="21"/>
          <w:lang w:val="en-GB"/>
        </w:rPr>
        <w:t>c</w:t>
      </w:r>
      <w:r w:rsidR="007F6AFF" w:rsidRPr="005B6E62">
        <w:rPr>
          <w:rFonts w:asciiTheme="minorBidi" w:hAnsiTheme="minorBidi"/>
          <w:sz w:val="21"/>
          <w:szCs w:val="21"/>
          <w:lang w:val="en-GB"/>
        </w:rPr>
        <w:t>onsultancy fees/costs</w:t>
      </w:r>
      <w:r w:rsidR="009B0DDA">
        <w:rPr>
          <w:rFonts w:asciiTheme="minorBidi" w:hAnsiTheme="minorBidi"/>
          <w:sz w:val="21"/>
          <w:szCs w:val="21"/>
          <w:lang w:val="en-GB"/>
        </w:rPr>
        <w:t xml:space="preserve"> for 3 days (cost details per day will be appreciated)</w:t>
      </w:r>
    </w:p>
    <w:p w14:paraId="7D9C3890" w14:textId="77777777" w:rsidR="00BD1BC7" w:rsidRPr="00EB0057" w:rsidRDefault="00BD1BC7" w:rsidP="00BD1BC7">
      <w:pPr>
        <w:autoSpaceDE w:val="0"/>
        <w:autoSpaceDN w:val="0"/>
        <w:adjustRightInd w:val="0"/>
        <w:spacing w:after="0" w:line="240" w:lineRule="auto"/>
        <w:jc w:val="both"/>
        <w:rPr>
          <w:rFonts w:ascii="Helvetica" w:hAnsi="Helvetica" w:cs="Helvetica"/>
          <w:lang w:val="en-GB"/>
        </w:rPr>
      </w:pPr>
    </w:p>
    <w:p w14:paraId="625C3D3D" w14:textId="3D71FAD5" w:rsidR="007F6AFF" w:rsidRPr="005B6E62" w:rsidRDefault="007F6AFF" w:rsidP="007F6AFF">
      <w:pPr>
        <w:spacing w:after="0" w:line="240" w:lineRule="auto"/>
        <w:jc w:val="both"/>
        <w:rPr>
          <w:rFonts w:asciiTheme="minorBidi" w:hAnsiTheme="minorBidi"/>
          <w:b/>
          <w:sz w:val="21"/>
          <w:szCs w:val="21"/>
        </w:rPr>
      </w:pPr>
      <w:r w:rsidRPr="005B6E62">
        <w:rPr>
          <w:rFonts w:asciiTheme="minorBidi" w:hAnsiTheme="minorBidi"/>
          <w:b/>
          <w:sz w:val="21"/>
          <w:szCs w:val="21"/>
        </w:rPr>
        <w:t>Applications</w:t>
      </w:r>
    </w:p>
    <w:p w14:paraId="56E306A5" w14:textId="274342A7" w:rsidR="00D169D1" w:rsidRDefault="00C262AF" w:rsidP="009B0DDA">
      <w:pPr>
        <w:autoSpaceDE w:val="0"/>
        <w:autoSpaceDN w:val="0"/>
        <w:jc w:val="both"/>
        <w:rPr>
          <w:rFonts w:asciiTheme="minorBidi" w:hAnsiTheme="minorBidi"/>
          <w:sz w:val="21"/>
          <w:szCs w:val="21"/>
          <w:u w:val="single"/>
        </w:rPr>
      </w:pPr>
      <w:r w:rsidRPr="005B6E62">
        <w:rPr>
          <w:rFonts w:asciiTheme="minorBidi" w:hAnsiTheme="minorBidi"/>
          <w:sz w:val="21"/>
          <w:szCs w:val="21"/>
        </w:rPr>
        <w:t xml:space="preserve">Applications to be submitted together with the </w:t>
      </w:r>
      <w:r w:rsidR="007F6AFF" w:rsidRPr="005B6E62">
        <w:rPr>
          <w:rFonts w:asciiTheme="minorBidi" w:hAnsiTheme="minorBidi"/>
          <w:sz w:val="21"/>
          <w:szCs w:val="21"/>
        </w:rPr>
        <w:t xml:space="preserve">proposal including your </w:t>
      </w:r>
      <w:r w:rsidR="00AD52B3" w:rsidRPr="005B6E62">
        <w:rPr>
          <w:rFonts w:asciiTheme="minorBidi" w:hAnsiTheme="minorBidi"/>
          <w:sz w:val="21"/>
          <w:szCs w:val="21"/>
        </w:rPr>
        <w:t>financial</w:t>
      </w:r>
      <w:r w:rsidR="007F6AFF" w:rsidRPr="005B6E62">
        <w:rPr>
          <w:rFonts w:asciiTheme="minorBidi" w:hAnsiTheme="minorBidi"/>
          <w:sz w:val="21"/>
          <w:szCs w:val="21"/>
        </w:rPr>
        <w:t xml:space="preserve"> proposal and documents in a sealed envelope on or </w:t>
      </w:r>
      <w:r w:rsidR="007F6AFF" w:rsidRPr="008E37D4">
        <w:rPr>
          <w:rFonts w:asciiTheme="minorBidi" w:hAnsiTheme="minorBidi"/>
          <w:b/>
          <w:sz w:val="21"/>
          <w:szCs w:val="21"/>
          <w:highlight w:val="yellow"/>
          <w:u w:val="single"/>
        </w:rPr>
        <w:t>before 4:30 pm</w:t>
      </w:r>
      <w:r w:rsidR="00AD52B3" w:rsidRPr="008E37D4">
        <w:rPr>
          <w:rFonts w:asciiTheme="minorBidi" w:hAnsiTheme="minorBidi"/>
          <w:b/>
          <w:sz w:val="21"/>
          <w:szCs w:val="21"/>
          <w:highlight w:val="yellow"/>
          <w:u w:val="single"/>
        </w:rPr>
        <w:t xml:space="preserve"> </w:t>
      </w:r>
      <w:r w:rsidR="00BD1BC7" w:rsidRPr="008E37D4">
        <w:rPr>
          <w:rFonts w:asciiTheme="minorBidi" w:hAnsiTheme="minorBidi"/>
          <w:b/>
          <w:sz w:val="21"/>
          <w:szCs w:val="21"/>
          <w:highlight w:val="yellow"/>
          <w:u w:val="single"/>
        </w:rPr>
        <w:t xml:space="preserve">of </w:t>
      </w:r>
      <w:r w:rsidR="009B0DDA" w:rsidRPr="008E37D4">
        <w:rPr>
          <w:rFonts w:asciiTheme="minorBidi" w:hAnsiTheme="minorBidi"/>
          <w:b/>
          <w:sz w:val="21"/>
          <w:szCs w:val="21"/>
          <w:highlight w:val="yellow"/>
          <w:u w:val="single"/>
        </w:rPr>
        <w:t>Sun</w:t>
      </w:r>
      <w:r w:rsidR="003D6F0E" w:rsidRPr="008E37D4">
        <w:rPr>
          <w:rFonts w:asciiTheme="minorBidi" w:hAnsiTheme="minorBidi"/>
          <w:b/>
          <w:sz w:val="21"/>
          <w:szCs w:val="21"/>
          <w:highlight w:val="yellow"/>
          <w:u w:val="single"/>
        </w:rPr>
        <w:t xml:space="preserve">day </w:t>
      </w:r>
      <w:r w:rsidR="00673655" w:rsidRPr="008E37D4">
        <w:rPr>
          <w:rFonts w:asciiTheme="minorBidi" w:hAnsiTheme="minorBidi"/>
          <w:b/>
          <w:sz w:val="21"/>
          <w:szCs w:val="21"/>
          <w:highlight w:val="yellow"/>
          <w:u w:val="single"/>
        </w:rPr>
        <w:t>March 14</w:t>
      </w:r>
      <w:r w:rsidR="00673655" w:rsidRPr="008E37D4">
        <w:rPr>
          <w:rFonts w:asciiTheme="minorBidi" w:hAnsiTheme="minorBidi"/>
          <w:b/>
          <w:sz w:val="21"/>
          <w:szCs w:val="21"/>
          <w:highlight w:val="yellow"/>
          <w:u w:val="single"/>
          <w:vertAlign w:val="superscript"/>
        </w:rPr>
        <w:t>th</w:t>
      </w:r>
      <w:r w:rsidR="00673655" w:rsidRPr="008E37D4">
        <w:rPr>
          <w:rFonts w:asciiTheme="minorBidi" w:hAnsiTheme="minorBidi"/>
          <w:b/>
          <w:sz w:val="21"/>
          <w:szCs w:val="21"/>
          <w:highlight w:val="yellow"/>
          <w:u w:val="single"/>
        </w:rPr>
        <w:t xml:space="preserve"> </w:t>
      </w:r>
      <w:r w:rsidR="007F6AFF" w:rsidRPr="008E37D4">
        <w:rPr>
          <w:rFonts w:asciiTheme="minorBidi" w:hAnsiTheme="minorBidi"/>
          <w:b/>
          <w:sz w:val="21"/>
          <w:szCs w:val="21"/>
          <w:highlight w:val="yellow"/>
          <w:u w:val="single"/>
        </w:rPr>
        <w:t>20</w:t>
      </w:r>
      <w:r w:rsidR="009B0DDA" w:rsidRPr="008E37D4">
        <w:rPr>
          <w:rFonts w:asciiTheme="minorBidi" w:hAnsiTheme="minorBidi"/>
          <w:b/>
          <w:sz w:val="21"/>
          <w:szCs w:val="21"/>
          <w:highlight w:val="yellow"/>
          <w:u w:val="single"/>
        </w:rPr>
        <w:t>21</w:t>
      </w:r>
      <w:r w:rsidR="007F6AFF" w:rsidRPr="008E37D4">
        <w:rPr>
          <w:rFonts w:asciiTheme="minorBidi" w:hAnsiTheme="minorBidi"/>
          <w:sz w:val="21"/>
          <w:szCs w:val="21"/>
          <w:highlight w:val="yellow"/>
        </w:rPr>
        <w:t xml:space="preserve"> </w:t>
      </w:r>
      <w:r w:rsidR="00AD52B3" w:rsidRPr="008E37D4">
        <w:rPr>
          <w:rFonts w:asciiTheme="minorBidi" w:hAnsiTheme="minorBidi"/>
          <w:sz w:val="21"/>
          <w:szCs w:val="21"/>
          <w:highlight w:val="yellow"/>
        </w:rPr>
        <w:t>to</w:t>
      </w:r>
      <w:r w:rsidR="00AD52B3" w:rsidRPr="005B6E62">
        <w:rPr>
          <w:rFonts w:asciiTheme="minorBidi" w:hAnsiTheme="minorBidi"/>
          <w:sz w:val="21"/>
          <w:szCs w:val="21"/>
        </w:rPr>
        <w:t xml:space="preserve"> </w:t>
      </w:r>
      <w:r w:rsidR="00BD1BC7" w:rsidRPr="005B6E62">
        <w:rPr>
          <w:rFonts w:asciiTheme="minorBidi" w:hAnsiTheme="minorBidi"/>
          <w:sz w:val="21"/>
          <w:szCs w:val="21"/>
        </w:rPr>
        <w:t>operations Department at</w:t>
      </w:r>
      <w:r w:rsidR="007F6AFF" w:rsidRPr="005B6E62">
        <w:rPr>
          <w:rFonts w:asciiTheme="minorBidi" w:hAnsiTheme="minorBidi"/>
          <w:sz w:val="21"/>
          <w:szCs w:val="21"/>
        </w:rPr>
        <w:t>:</w:t>
      </w:r>
      <w:r w:rsidR="00D0632D" w:rsidRPr="005B6E62">
        <w:rPr>
          <w:rFonts w:asciiTheme="minorBidi" w:hAnsiTheme="minorBidi"/>
          <w:sz w:val="21"/>
          <w:szCs w:val="21"/>
        </w:rPr>
        <w:t xml:space="preserve"> </w:t>
      </w:r>
      <w:r w:rsidR="007F6AFF" w:rsidRPr="005B6E62">
        <w:rPr>
          <w:rFonts w:asciiTheme="minorBidi" w:hAnsiTheme="minorBidi"/>
          <w:sz w:val="21"/>
          <w:szCs w:val="21"/>
          <w:u w:val="single"/>
        </w:rPr>
        <w:t xml:space="preserve">Plan International Sudan, </w:t>
      </w:r>
      <w:r w:rsidR="009A6E50" w:rsidRPr="005B6E62">
        <w:rPr>
          <w:rFonts w:asciiTheme="minorBidi" w:hAnsiTheme="minorBidi"/>
          <w:sz w:val="21"/>
          <w:szCs w:val="21"/>
          <w:u w:val="single"/>
        </w:rPr>
        <w:t>The Nile Tower, Fourth Floor/ Block 10, Building #20, Street</w:t>
      </w:r>
      <w:r w:rsidR="00D169D1">
        <w:rPr>
          <w:rFonts w:asciiTheme="minorBidi" w:hAnsiTheme="minorBidi"/>
          <w:sz w:val="21"/>
          <w:szCs w:val="21"/>
          <w:u w:val="single"/>
        </w:rPr>
        <w:t xml:space="preserve"> 63/, </w:t>
      </w:r>
      <w:proofErr w:type="spellStart"/>
      <w:r w:rsidR="00D169D1">
        <w:rPr>
          <w:rFonts w:asciiTheme="minorBidi" w:hAnsiTheme="minorBidi"/>
          <w:sz w:val="21"/>
          <w:szCs w:val="21"/>
          <w:u w:val="single"/>
        </w:rPr>
        <w:t>Alimtedad</w:t>
      </w:r>
      <w:proofErr w:type="spellEnd"/>
      <w:r w:rsidR="00D169D1">
        <w:rPr>
          <w:rFonts w:asciiTheme="minorBidi" w:hAnsiTheme="minorBidi"/>
          <w:sz w:val="21"/>
          <w:szCs w:val="21"/>
          <w:u w:val="single"/>
        </w:rPr>
        <w:t>, East Khartoum.</w:t>
      </w:r>
    </w:p>
    <w:p w14:paraId="5603C036" w14:textId="24A8B703" w:rsidR="00D0632D" w:rsidRPr="005B6E62" w:rsidRDefault="007F6AFF" w:rsidP="00D169D1">
      <w:pPr>
        <w:autoSpaceDE w:val="0"/>
        <w:autoSpaceDN w:val="0"/>
        <w:jc w:val="both"/>
        <w:rPr>
          <w:rFonts w:asciiTheme="minorBidi" w:hAnsiTheme="minorBidi"/>
          <w:sz w:val="21"/>
          <w:szCs w:val="21"/>
        </w:rPr>
      </w:pPr>
      <w:r w:rsidRPr="005B6E62">
        <w:rPr>
          <w:rFonts w:asciiTheme="minorBidi" w:hAnsiTheme="minorBidi"/>
          <w:sz w:val="21"/>
          <w:szCs w:val="21"/>
        </w:rPr>
        <w:t xml:space="preserve">The </w:t>
      </w:r>
      <w:r w:rsidR="00D0632D" w:rsidRPr="005B6E62">
        <w:rPr>
          <w:rFonts w:asciiTheme="minorBidi" w:hAnsiTheme="minorBidi"/>
          <w:sz w:val="21"/>
          <w:szCs w:val="21"/>
        </w:rPr>
        <w:t>e</w:t>
      </w:r>
      <w:r w:rsidRPr="005B6E62">
        <w:rPr>
          <w:rFonts w:asciiTheme="minorBidi" w:hAnsiTheme="minorBidi"/>
          <w:sz w:val="21"/>
          <w:szCs w:val="21"/>
        </w:rPr>
        <w:t>nvelop</w:t>
      </w:r>
      <w:r w:rsidR="00D169D1">
        <w:rPr>
          <w:rFonts w:asciiTheme="minorBidi" w:hAnsiTheme="minorBidi"/>
          <w:sz w:val="21"/>
          <w:szCs w:val="21"/>
        </w:rPr>
        <w:t>e</w:t>
      </w:r>
      <w:r w:rsidRPr="005B6E62">
        <w:rPr>
          <w:rFonts w:asciiTheme="minorBidi" w:hAnsiTheme="minorBidi"/>
          <w:sz w:val="21"/>
          <w:szCs w:val="21"/>
        </w:rPr>
        <w:t xml:space="preserve"> must be marked with the title of the assignment.</w:t>
      </w:r>
      <w:r w:rsidR="00D169D1">
        <w:rPr>
          <w:rFonts w:asciiTheme="minorBidi" w:hAnsiTheme="minorBidi"/>
          <w:sz w:val="21"/>
          <w:szCs w:val="21"/>
        </w:rPr>
        <w:t xml:space="preserve"> Y</w:t>
      </w:r>
      <w:r w:rsidR="00B07D53" w:rsidRPr="005B6E62">
        <w:rPr>
          <w:rFonts w:asciiTheme="minorBidi" w:hAnsiTheme="minorBidi"/>
          <w:sz w:val="21"/>
          <w:szCs w:val="21"/>
        </w:rPr>
        <w:t xml:space="preserve">ou can </w:t>
      </w:r>
      <w:r w:rsidR="00D169D1">
        <w:rPr>
          <w:rFonts w:asciiTheme="minorBidi" w:hAnsiTheme="minorBidi"/>
          <w:sz w:val="21"/>
          <w:szCs w:val="21"/>
        </w:rPr>
        <w:t xml:space="preserve">additionally </w:t>
      </w:r>
      <w:r w:rsidR="00B07D53" w:rsidRPr="005B6E62">
        <w:rPr>
          <w:rFonts w:asciiTheme="minorBidi" w:hAnsiTheme="minorBidi"/>
          <w:sz w:val="21"/>
          <w:szCs w:val="21"/>
        </w:rPr>
        <w:t xml:space="preserve">submit your detailed proposal to Ahmed Mohamed Ibrahim – Procurement Specialist via his email </w:t>
      </w:r>
      <w:hyperlink r:id="rId12" w:history="1">
        <w:r w:rsidR="00B07D53" w:rsidRPr="005B6E62">
          <w:rPr>
            <w:rStyle w:val="Hyperlink"/>
            <w:rFonts w:asciiTheme="minorBidi" w:hAnsiTheme="minorBidi"/>
            <w:sz w:val="21"/>
            <w:szCs w:val="21"/>
          </w:rPr>
          <w:t>Ahmed.Ibrahim@plan-international.org</w:t>
        </w:r>
      </w:hyperlink>
      <w:r w:rsidR="00B07D53" w:rsidRPr="005B6E62">
        <w:rPr>
          <w:rFonts w:asciiTheme="minorBidi" w:hAnsiTheme="minorBidi"/>
          <w:sz w:val="21"/>
          <w:szCs w:val="21"/>
        </w:rPr>
        <w:t>​ wi</w:t>
      </w:r>
      <w:r w:rsidR="00D169D1">
        <w:rPr>
          <w:rFonts w:asciiTheme="minorBidi" w:hAnsiTheme="minorBidi"/>
          <w:sz w:val="21"/>
          <w:szCs w:val="21"/>
        </w:rPr>
        <w:t>th copy to Guzal M. Nari</w:t>
      </w:r>
      <w:r w:rsidR="00B07D53" w:rsidRPr="005B6E62">
        <w:rPr>
          <w:rFonts w:asciiTheme="minorBidi" w:hAnsiTheme="minorBidi"/>
          <w:sz w:val="21"/>
          <w:szCs w:val="21"/>
        </w:rPr>
        <w:t xml:space="preserve">, </w:t>
      </w:r>
      <w:r w:rsidR="00D169D1">
        <w:rPr>
          <w:rFonts w:asciiTheme="minorBidi" w:hAnsiTheme="minorBidi"/>
          <w:sz w:val="21"/>
          <w:szCs w:val="21"/>
        </w:rPr>
        <w:t>Information Management and Programme Reporting Officer – in her</w:t>
      </w:r>
      <w:r w:rsidR="00B07D53" w:rsidRPr="005B6E62">
        <w:rPr>
          <w:rFonts w:asciiTheme="minorBidi" w:hAnsiTheme="minorBidi"/>
          <w:sz w:val="21"/>
          <w:szCs w:val="21"/>
        </w:rPr>
        <w:t xml:space="preserve"> email: </w:t>
      </w:r>
      <w:hyperlink r:id="rId13" w:history="1">
        <w:r w:rsidR="00D169D1" w:rsidRPr="00C57CD1">
          <w:rPr>
            <w:rStyle w:val="Hyperlink"/>
            <w:rFonts w:asciiTheme="minorBidi" w:hAnsiTheme="minorBidi"/>
            <w:sz w:val="21"/>
            <w:szCs w:val="21"/>
          </w:rPr>
          <w:t>nari.guzal@plan-international.org</w:t>
        </w:r>
      </w:hyperlink>
      <w:r w:rsidR="00B07D53" w:rsidRPr="005B6E62">
        <w:rPr>
          <w:rFonts w:asciiTheme="minorBidi" w:hAnsiTheme="minorBidi"/>
          <w:sz w:val="21"/>
          <w:szCs w:val="21"/>
        </w:rPr>
        <w:t>. Kindly note that the closing date of submission above and please</w:t>
      </w:r>
      <w:r w:rsidR="00D169D1">
        <w:rPr>
          <w:rFonts w:asciiTheme="minorBidi" w:hAnsiTheme="minorBidi"/>
          <w:sz w:val="21"/>
          <w:szCs w:val="21"/>
        </w:rPr>
        <w:t xml:space="preserve"> ensure all your supporting paperwork is attached</w:t>
      </w:r>
      <w:r w:rsidR="00B07D53" w:rsidRPr="005B6E62">
        <w:rPr>
          <w:rFonts w:asciiTheme="minorBidi" w:hAnsiTheme="minorBidi"/>
          <w:sz w:val="21"/>
          <w:szCs w:val="21"/>
        </w:rPr>
        <w:t>.</w:t>
      </w:r>
    </w:p>
    <w:p w14:paraId="57AF5D38" w14:textId="77777777" w:rsidR="003F7269" w:rsidRPr="00EB0057" w:rsidRDefault="003F7269" w:rsidP="003F7269">
      <w:pPr>
        <w:autoSpaceDE w:val="0"/>
        <w:autoSpaceDN w:val="0"/>
        <w:adjustRightInd w:val="0"/>
        <w:spacing w:after="0" w:line="240" w:lineRule="auto"/>
        <w:jc w:val="both"/>
        <w:outlineLvl w:val="0"/>
        <w:rPr>
          <w:rFonts w:ascii="Helvetica" w:eastAsia="Plan" w:hAnsi="Helvetica" w:cs="Helvetica"/>
        </w:rPr>
      </w:pPr>
    </w:p>
    <w:p w14:paraId="7D981FAE" w14:textId="44F089B5" w:rsidR="003F7269" w:rsidRPr="00EB0057" w:rsidRDefault="00F02243" w:rsidP="00FD1C57">
      <w:pPr>
        <w:pStyle w:val="ListParagraph"/>
        <w:numPr>
          <w:ilvl w:val="0"/>
          <w:numId w:val="25"/>
        </w:numPr>
        <w:spacing w:after="0" w:line="276" w:lineRule="auto"/>
        <w:jc w:val="both"/>
        <w:rPr>
          <w:rFonts w:ascii="Helvetica" w:hAnsi="Helvetica" w:cs="Helvetica"/>
          <w:b/>
          <w:color w:val="004EBB"/>
        </w:rPr>
      </w:pPr>
      <w:r>
        <w:rPr>
          <w:rFonts w:ascii="Helvetica" w:hAnsi="Helvetica" w:cs="Helvetica"/>
          <w:b/>
          <w:color w:val="004EBB"/>
        </w:rPr>
        <w:t xml:space="preserve">Safeguarding </w:t>
      </w:r>
      <w:r w:rsidR="003F7269" w:rsidRPr="00EB0057">
        <w:rPr>
          <w:rFonts w:ascii="Helvetica" w:hAnsi="Helvetica" w:cs="Helvetica"/>
          <w:b/>
          <w:color w:val="004EBB"/>
        </w:rPr>
        <w:t>Child</w:t>
      </w:r>
      <w:r>
        <w:rPr>
          <w:rFonts w:ascii="Helvetica" w:hAnsi="Helvetica" w:cs="Helvetica"/>
          <w:b/>
          <w:color w:val="004EBB"/>
        </w:rPr>
        <w:t xml:space="preserve">ren and Young People </w:t>
      </w:r>
      <w:r w:rsidR="003F7269" w:rsidRPr="00EB0057">
        <w:rPr>
          <w:rFonts w:ascii="Helvetica" w:hAnsi="Helvetica" w:cs="Helvetica"/>
          <w:b/>
          <w:color w:val="004EBB"/>
        </w:rPr>
        <w:t>Policy</w:t>
      </w:r>
      <w:r w:rsidR="00AA4D08" w:rsidRPr="00EB0057">
        <w:rPr>
          <w:rFonts w:ascii="Helvetica" w:hAnsi="Helvetica" w:cs="Helvetica"/>
          <w:b/>
          <w:color w:val="004EBB"/>
        </w:rPr>
        <w:t xml:space="preserve"> (</w:t>
      </w:r>
      <w:r>
        <w:rPr>
          <w:rFonts w:ascii="Helvetica" w:hAnsi="Helvetica" w:cs="Helvetica"/>
          <w:b/>
          <w:color w:val="004EBB"/>
        </w:rPr>
        <w:t>S</w:t>
      </w:r>
      <w:r w:rsidR="00AA4D08" w:rsidRPr="00EB0057">
        <w:rPr>
          <w:rFonts w:ascii="Helvetica" w:hAnsi="Helvetica" w:cs="Helvetica"/>
          <w:b/>
          <w:color w:val="004EBB"/>
        </w:rPr>
        <w:t>C</w:t>
      </w:r>
      <w:r>
        <w:rPr>
          <w:rFonts w:ascii="Helvetica" w:hAnsi="Helvetica" w:cs="Helvetica"/>
          <w:b/>
          <w:color w:val="004EBB"/>
        </w:rPr>
        <w:t>Y</w:t>
      </w:r>
      <w:r w:rsidR="00AA4D08" w:rsidRPr="00EB0057">
        <w:rPr>
          <w:rFonts w:ascii="Helvetica" w:hAnsi="Helvetica" w:cs="Helvetica"/>
          <w:b/>
          <w:color w:val="004EBB"/>
        </w:rPr>
        <w:t>PP)</w:t>
      </w:r>
    </w:p>
    <w:p w14:paraId="50045D75" w14:textId="1D1ACFDB" w:rsidR="003F7269" w:rsidRPr="00D169D1" w:rsidRDefault="003F7269" w:rsidP="00D169D1">
      <w:pPr>
        <w:autoSpaceDE w:val="0"/>
        <w:autoSpaceDN w:val="0"/>
        <w:jc w:val="both"/>
        <w:rPr>
          <w:rFonts w:asciiTheme="minorBidi" w:hAnsiTheme="minorBidi"/>
          <w:sz w:val="21"/>
          <w:szCs w:val="21"/>
        </w:rPr>
      </w:pPr>
      <w:r w:rsidRPr="00D169D1">
        <w:rPr>
          <w:rFonts w:asciiTheme="minorBidi" w:hAnsiTheme="minorBidi"/>
          <w:sz w:val="21"/>
          <w:szCs w:val="21"/>
        </w:rPr>
        <w:t>The firm/individual shall</w:t>
      </w:r>
      <w:r w:rsidR="00B61ABC" w:rsidRPr="00D169D1">
        <w:rPr>
          <w:rFonts w:asciiTheme="minorBidi" w:hAnsiTheme="minorBidi"/>
          <w:sz w:val="21"/>
          <w:szCs w:val="21"/>
        </w:rPr>
        <w:t xml:space="preserve"> sign and </w:t>
      </w:r>
      <w:r w:rsidRPr="00D169D1">
        <w:rPr>
          <w:rFonts w:asciiTheme="minorBidi" w:hAnsiTheme="minorBidi"/>
          <w:sz w:val="21"/>
          <w:szCs w:val="21"/>
        </w:rPr>
        <w:t xml:space="preserve">comply with </w:t>
      </w:r>
      <w:r w:rsidR="00F02243" w:rsidRPr="00D169D1">
        <w:rPr>
          <w:rFonts w:asciiTheme="minorBidi" w:hAnsiTheme="minorBidi"/>
          <w:sz w:val="21"/>
          <w:szCs w:val="21"/>
        </w:rPr>
        <w:t xml:space="preserve">Plan’s Safeguarding </w:t>
      </w:r>
      <w:r w:rsidRPr="00D169D1">
        <w:rPr>
          <w:rFonts w:asciiTheme="minorBidi" w:hAnsiTheme="minorBidi"/>
          <w:sz w:val="21"/>
          <w:szCs w:val="21"/>
        </w:rPr>
        <w:t>child</w:t>
      </w:r>
      <w:r w:rsidR="00F02243" w:rsidRPr="00D169D1">
        <w:rPr>
          <w:rFonts w:asciiTheme="minorBidi" w:hAnsiTheme="minorBidi"/>
          <w:sz w:val="21"/>
          <w:szCs w:val="21"/>
        </w:rPr>
        <w:t>ren</w:t>
      </w:r>
      <w:r w:rsidRPr="00D169D1">
        <w:rPr>
          <w:rFonts w:asciiTheme="minorBidi" w:hAnsiTheme="minorBidi"/>
          <w:sz w:val="21"/>
          <w:szCs w:val="21"/>
        </w:rPr>
        <w:t xml:space="preserve"> </w:t>
      </w:r>
      <w:r w:rsidR="00F02243" w:rsidRPr="00D169D1">
        <w:rPr>
          <w:rFonts w:asciiTheme="minorBidi" w:hAnsiTheme="minorBidi"/>
          <w:sz w:val="21"/>
          <w:szCs w:val="21"/>
        </w:rPr>
        <w:t xml:space="preserve">and Young People </w:t>
      </w:r>
      <w:r w:rsidRPr="00D169D1">
        <w:rPr>
          <w:rFonts w:asciiTheme="minorBidi" w:hAnsiTheme="minorBidi"/>
          <w:sz w:val="21"/>
          <w:szCs w:val="21"/>
        </w:rPr>
        <w:t xml:space="preserve">Policy of </w:t>
      </w:r>
      <w:r w:rsidR="00F02243" w:rsidRPr="00D169D1">
        <w:rPr>
          <w:rFonts w:asciiTheme="minorBidi" w:hAnsiTheme="minorBidi"/>
          <w:sz w:val="21"/>
          <w:szCs w:val="21"/>
        </w:rPr>
        <w:t>and a</w:t>
      </w:r>
      <w:r w:rsidR="00D169D1">
        <w:rPr>
          <w:rFonts w:asciiTheme="minorBidi" w:hAnsiTheme="minorBidi"/>
          <w:sz w:val="21"/>
          <w:szCs w:val="21"/>
        </w:rPr>
        <w:t>ny violation</w:t>
      </w:r>
      <w:r w:rsidRPr="00D169D1">
        <w:rPr>
          <w:rFonts w:asciiTheme="minorBidi" w:hAnsiTheme="minorBidi"/>
          <w:sz w:val="21"/>
          <w:szCs w:val="21"/>
        </w:rPr>
        <w:t xml:space="preserve">/deviation in complying with Plan’s </w:t>
      </w:r>
      <w:r w:rsidR="00F02243" w:rsidRPr="00D169D1">
        <w:rPr>
          <w:rFonts w:asciiTheme="minorBidi" w:hAnsiTheme="minorBidi"/>
          <w:sz w:val="21"/>
          <w:szCs w:val="21"/>
        </w:rPr>
        <w:t>SCYPP</w:t>
      </w:r>
      <w:r w:rsidRPr="00D169D1">
        <w:rPr>
          <w:rFonts w:asciiTheme="minorBidi" w:hAnsiTheme="minorBidi"/>
          <w:sz w:val="21"/>
          <w:szCs w:val="21"/>
        </w:rPr>
        <w:t xml:space="preserve"> will not only result-in termination of the agreement but also Plan will initiate appropriate action in order to make good the damages/losses caused due to </w:t>
      </w:r>
      <w:r w:rsidR="00A25CC3" w:rsidRPr="00D169D1">
        <w:rPr>
          <w:rFonts w:asciiTheme="minorBidi" w:hAnsiTheme="minorBidi"/>
          <w:sz w:val="21"/>
          <w:szCs w:val="21"/>
        </w:rPr>
        <w:t>non-compliance</w:t>
      </w:r>
      <w:r w:rsidRPr="00D169D1">
        <w:rPr>
          <w:rFonts w:asciiTheme="minorBidi" w:hAnsiTheme="minorBidi"/>
          <w:sz w:val="21"/>
          <w:szCs w:val="21"/>
        </w:rPr>
        <w:t xml:space="preserve"> </w:t>
      </w:r>
      <w:r w:rsidR="00F02243" w:rsidRPr="00D169D1">
        <w:rPr>
          <w:rFonts w:asciiTheme="minorBidi" w:hAnsiTheme="minorBidi"/>
          <w:sz w:val="21"/>
          <w:szCs w:val="21"/>
        </w:rPr>
        <w:t>to the policy</w:t>
      </w:r>
      <w:r w:rsidRPr="00D169D1">
        <w:rPr>
          <w:rFonts w:asciiTheme="minorBidi" w:hAnsiTheme="minorBidi"/>
          <w:sz w:val="21"/>
          <w:szCs w:val="21"/>
        </w:rPr>
        <w:t>.</w:t>
      </w:r>
    </w:p>
    <w:p w14:paraId="630F35B6" w14:textId="07FA7BA8" w:rsidR="003F7269" w:rsidRPr="00EB0057" w:rsidRDefault="00D0632D"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 xml:space="preserve"> </w:t>
      </w:r>
      <w:r w:rsidR="003F7269" w:rsidRPr="00EB0057">
        <w:rPr>
          <w:rFonts w:ascii="Helvetica" w:hAnsi="Helvetica" w:cs="Helvetica"/>
          <w:b/>
          <w:color w:val="004EBB"/>
        </w:rPr>
        <w:t>Disclaimer</w:t>
      </w:r>
    </w:p>
    <w:p w14:paraId="598C6A05" w14:textId="7D3B0269" w:rsidR="003F7269" w:rsidRPr="00D169D1" w:rsidRDefault="003F7269" w:rsidP="00D169D1">
      <w:pPr>
        <w:autoSpaceDE w:val="0"/>
        <w:autoSpaceDN w:val="0"/>
        <w:jc w:val="both"/>
        <w:rPr>
          <w:rFonts w:asciiTheme="minorBidi" w:hAnsiTheme="minorBidi"/>
          <w:sz w:val="21"/>
          <w:szCs w:val="21"/>
        </w:rPr>
      </w:pPr>
      <w:r w:rsidRPr="00D169D1">
        <w:rPr>
          <w:rFonts w:asciiTheme="minorBidi" w:hAnsiTheme="minorBidi"/>
          <w:sz w:val="21"/>
          <w:szCs w:val="21"/>
        </w:rPr>
        <w:t>Plan International Sudan reserves the right to accept or reject any or all proposals witho</w:t>
      </w:r>
      <w:r w:rsidR="00D169D1" w:rsidRPr="00D169D1">
        <w:rPr>
          <w:rFonts w:asciiTheme="minorBidi" w:hAnsiTheme="minorBidi"/>
          <w:sz w:val="21"/>
          <w:szCs w:val="21"/>
        </w:rPr>
        <w:t>ut assigning any reason whatso</w:t>
      </w:r>
      <w:r w:rsidRPr="00D169D1">
        <w:rPr>
          <w:rFonts w:asciiTheme="minorBidi" w:hAnsiTheme="minorBidi"/>
          <w:sz w:val="21"/>
          <w:szCs w:val="21"/>
        </w:rPr>
        <w:t>ever.</w:t>
      </w:r>
    </w:p>
    <w:p w14:paraId="6EE15699" w14:textId="37FD7E37" w:rsidR="00812B66" w:rsidRPr="003565E9" w:rsidRDefault="00812B66" w:rsidP="00812B66">
      <w:pPr>
        <w:shd w:val="clear" w:color="auto" w:fill="FFFFFF" w:themeFill="background1"/>
        <w:autoSpaceDE w:val="0"/>
        <w:autoSpaceDN w:val="0"/>
        <w:adjustRightInd w:val="0"/>
        <w:spacing w:after="0"/>
        <w:jc w:val="both"/>
        <w:rPr>
          <w:rFonts w:ascii="Helvetica" w:hAnsi="Helvetica" w:cs="Helvetica"/>
          <w:b/>
          <w:bCs/>
          <w:color w:val="4472C4" w:themeColor="accent5"/>
        </w:rPr>
      </w:pPr>
      <w:r w:rsidRPr="003565E9">
        <w:rPr>
          <w:rFonts w:ascii="Helvetica" w:hAnsi="Helvetica" w:cs="Helvetica"/>
          <w:b/>
          <w:bCs/>
          <w:color w:val="4472C4" w:themeColor="accent5"/>
        </w:rPr>
        <w:t>Annex</w:t>
      </w:r>
      <w:r w:rsidR="00D169D1">
        <w:rPr>
          <w:rFonts w:ascii="Helvetica" w:hAnsi="Helvetica" w:cs="Helvetica"/>
          <w:b/>
          <w:bCs/>
          <w:color w:val="4472C4" w:themeColor="accent5"/>
        </w:rPr>
        <w:t>es to be provided</w:t>
      </w:r>
      <w:r w:rsidR="00D87F92">
        <w:rPr>
          <w:rFonts w:ascii="Helvetica" w:hAnsi="Helvetica" w:cs="Helvetica"/>
          <w:b/>
          <w:bCs/>
          <w:color w:val="4472C4" w:themeColor="accent5"/>
        </w:rPr>
        <w:t xml:space="preserve"> to </w:t>
      </w:r>
      <w:r w:rsidR="00D169D1">
        <w:rPr>
          <w:rFonts w:ascii="Helvetica" w:hAnsi="Helvetica" w:cs="Helvetica"/>
          <w:b/>
          <w:bCs/>
          <w:color w:val="4472C4" w:themeColor="accent5"/>
        </w:rPr>
        <w:t xml:space="preserve">the </w:t>
      </w:r>
      <w:r w:rsidR="00D87F92">
        <w:rPr>
          <w:rFonts w:ascii="Helvetica" w:hAnsi="Helvetica" w:cs="Helvetica"/>
          <w:b/>
          <w:bCs/>
          <w:color w:val="4472C4" w:themeColor="accent5"/>
        </w:rPr>
        <w:t>successful candidate:</w:t>
      </w:r>
    </w:p>
    <w:p w14:paraId="13F5D220" w14:textId="77777777" w:rsidR="00D87F92" w:rsidRPr="00D169D1" w:rsidRDefault="00F72FBD" w:rsidP="00D87F92">
      <w:pPr>
        <w:pStyle w:val="ListParagraph"/>
        <w:numPr>
          <w:ilvl w:val="0"/>
          <w:numId w:val="31"/>
        </w:numPr>
        <w:spacing w:after="0"/>
        <w:jc w:val="both"/>
        <w:rPr>
          <w:rFonts w:asciiTheme="minorBidi" w:hAnsiTheme="minorBidi"/>
          <w:bCs/>
          <w:sz w:val="21"/>
          <w:szCs w:val="21"/>
        </w:rPr>
      </w:pPr>
      <w:r w:rsidRPr="00D169D1">
        <w:rPr>
          <w:rFonts w:asciiTheme="minorBidi" w:hAnsiTheme="minorBidi"/>
          <w:bCs/>
          <w:sz w:val="21"/>
          <w:szCs w:val="21"/>
        </w:rPr>
        <w:t>Plan International’s Safeguarding Children and Youth People Policy</w:t>
      </w:r>
      <w:r w:rsidR="00D87F92" w:rsidRPr="00D169D1">
        <w:rPr>
          <w:rFonts w:asciiTheme="minorBidi" w:hAnsiTheme="minorBidi"/>
          <w:bCs/>
          <w:sz w:val="21"/>
          <w:szCs w:val="21"/>
        </w:rPr>
        <w:t xml:space="preserve"> – for adherence </w:t>
      </w:r>
    </w:p>
    <w:p w14:paraId="011F2D68" w14:textId="77777777" w:rsidR="00D169D1" w:rsidRPr="00D169D1" w:rsidRDefault="00D169D1" w:rsidP="00D169D1">
      <w:pPr>
        <w:pStyle w:val="ListParagraph"/>
        <w:numPr>
          <w:ilvl w:val="0"/>
          <w:numId w:val="31"/>
        </w:numPr>
        <w:spacing w:after="0"/>
        <w:jc w:val="both"/>
        <w:rPr>
          <w:rFonts w:asciiTheme="minorBidi" w:hAnsiTheme="minorBidi"/>
          <w:bCs/>
          <w:sz w:val="21"/>
          <w:szCs w:val="21"/>
        </w:rPr>
      </w:pPr>
      <w:r>
        <w:rPr>
          <w:rFonts w:asciiTheme="minorBidi" w:hAnsiTheme="minorBidi"/>
          <w:bCs/>
          <w:sz w:val="21"/>
          <w:szCs w:val="21"/>
        </w:rPr>
        <w:t>Plan International’s Non-Staff Code of Conduct – for adherence</w:t>
      </w:r>
      <w:r w:rsidRPr="00D169D1">
        <w:rPr>
          <w:rFonts w:asciiTheme="minorBidi" w:hAnsiTheme="minorBidi"/>
          <w:bCs/>
          <w:sz w:val="21"/>
          <w:szCs w:val="21"/>
        </w:rPr>
        <w:t xml:space="preserve"> </w:t>
      </w:r>
    </w:p>
    <w:p w14:paraId="12DFE4A4" w14:textId="77777777" w:rsidR="00D169D1" w:rsidRDefault="00F72FBD" w:rsidP="00D87F92">
      <w:pPr>
        <w:pStyle w:val="ListParagraph"/>
        <w:numPr>
          <w:ilvl w:val="0"/>
          <w:numId w:val="31"/>
        </w:numPr>
        <w:spacing w:after="0"/>
        <w:jc w:val="both"/>
        <w:rPr>
          <w:rFonts w:asciiTheme="minorBidi" w:hAnsiTheme="minorBidi"/>
          <w:bCs/>
          <w:sz w:val="21"/>
          <w:szCs w:val="21"/>
        </w:rPr>
      </w:pPr>
      <w:r w:rsidRPr="00D169D1">
        <w:rPr>
          <w:rFonts w:asciiTheme="minorBidi" w:hAnsiTheme="minorBidi"/>
          <w:bCs/>
          <w:sz w:val="21"/>
          <w:szCs w:val="21"/>
        </w:rPr>
        <w:t>Plan International’s Research Policy and Standards</w:t>
      </w:r>
      <w:r w:rsidR="00D87F92" w:rsidRPr="00D169D1">
        <w:rPr>
          <w:rFonts w:asciiTheme="minorBidi" w:hAnsiTheme="minorBidi"/>
          <w:bCs/>
          <w:sz w:val="21"/>
          <w:szCs w:val="21"/>
        </w:rPr>
        <w:t xml:space="preserve"> – as guidance</w:t>
      </w:r>
    </w:p>
    <w:p w14:paraId="6D9B5AC9" w14:textId="77777777" w:rsidR="00F72FBD" w:rsidRPr="00EB0057" w:rsidRDefault="00F72FBD" w:rsidP="00F72FBD">
      <w:pPr>
        <w:spacing w:after="0" w:line="240" w:lineRule="auto"/>
        <w:rPr>
          <w:rFonts w:ascii="Helvetica" w:hAnsi="Helvetica" w:cs="Helvetica"/>
          <w:b/>
        </w:rPr>
      </w:pPr>
    </w:p>
    <w:p w14:paraId="260499DC" w14:textId="08D79F8C" w:rsidR="00024016" w:rsidRDefault="00024016" w:rsidP="003F7269">
      <w:pPr>
        <w:spacing w:line="240" w:lineRule="auto"/>
        <w:rPr>
          <w:rFonts w:ascii="Helvetica" w:hAnsi="Helvetica" w:cs="Helvetica"/>
        </w:rPr>
      </w:pPr>
    </w:p>
    <w:p w14:paraId="5310832B" w14:textId="3B84E323" w:rsidR="00DA2BDB" w:rsidRDefault="00DA2BDB" w:rsidP="003F7269">
      <w:pPr>
        <w:spacing w:line="240" w:lineRule="auto"/>
        <w:rPr>
          <w:rFonts w:ascii="Helvetica" w:hAnsi="Helvetica" w:cs="Helvetica"/>
        </w:rPr>
      </w:pPr>
    </w:p>
    <w:sectPr w:rsidR="00DA2BDB" w:rsidSect="00C113E1">
      <w:footerReference w:type="default" r:id="rId14"/>
      <w:pgSz w:w="12240" w:h="15840"/>
      <w:pgMar w:top="1801"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8D088" w14:textId="77777777" w:rsidR="00410BC6" w:rsidRDefault="00410BC6" w:rsidP="00E641FF">
      <w:pPr>
        <w:spacing w:after="0" w:line="240" w:lineRule="auto"/>
      </w:pPr>
      <w:r>
        <w:separator/>
      </w:r>
    </w:p>
  </w:endnote>
  <w:endnote w:type="continuationSeparator" w:id="0">
    <w:p w14:paraId="448C3174" w14:textId="77777777" w:rsidR="00410BC6" w:rsidRDefault="00410BC6"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4688B63C" w14:textId="4AC173BB" w:rsidR="00F72FBD" w:rsidRDefault="00F72F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69D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69D1">
              <w:rPr>
                <w:b/>
                <w:bCs/>
                <w:noProof/>
              </w:rPr>
              <w:t>5</w:t>
            </w:r>
            <w:r>
              <w:rPr>
                <w:b/>
                <w:bCs/>
                <w:sz w:val="24"/>
                <w:szCs w:val="24"/>
              </w:rPr>
              <w:fldChar w:fldCharType="end"/>
            </w:r>
          </w:p>
        </w:sdtContent>
      </w:sdt>
    </w:sdtContent>
  </w:sdt>
  <w:p w14:paraId="7FDF7048" w14:textId="60D42B29" w:rsidR="00C3714B" w:rsidRDefault="00C3714B"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7F5EC" w14:textId="77777777" w:rsidR="00410BC6" w:rsidRDefault="00410BC6" w:rsidP="00E641FF">
      <w:pPr>
        <w:spacing w:after="0" w:line="240" w:lineRule="auto"/>
      </w:pPr>
      <w:r>
        <w:separator/>
      </w:r>
    </w:p>
  </w:footnote>
  <w:footnote w:type="continuationSeparator" w:id="0">
    <w:p w14:paraId="46B41B59" w14:textId="77777777" w:rsidR="00410BC6" w:rsidRDefault="00410BC6" w:rsidP="00E6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3F6FF2"/>
    <w:multiLevelType w:val="multilevel"/>
    <w:tmpl w:val="B8AE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E5DCF"/>
    <w:multiLevelType w:val="multilevel"/>
    <w:tmpl w:val="2CB8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10"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196FD5"/>
    <w:multiLevelType w:val="hybridMultilevel"/>
    <w:tmpl w:val="43F44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AA5338"/>
    <w:multiLevelType w:val="multilevel"/>
    <w:tmpl w:val="B4A0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8F4FA6"/>
    <w:multiLevelType w:val="multilevel"/>
    <w:tmpl w:val="B94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2B6583"/>
    <w:multiLevelType w:val="hybridMultilevel"/>
    <w:tmpl w:val="B630E584"/>
    <w:lvl w:ilvl="0" w:tplc="BC9AE89A">
      <w:start w:val="1"/>
      <w:numFmt w:val="bullet"/>
      <w:lvlText w:val=""/>
      <w:lvlJc w:val="left"/>
      <w:pPr>
        <w:ind w:left="720" w:hanging="360"/>
      </w:pPr>
      <w:rPr>
        <w:rFonts w:ascii="Wingdings" w:hAnsi="Wingdings" w:hint="default"/>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7722"/>
    <w:multiLevelType w:val="hybridMultilevel"/>
    <w:tmpl w:val="4D485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6852D2"/>
    <w:multiLevelType w:val="hybridMultilevel"/>
    <w:tmpl w:val="7B586050"/>
    <w:lvl w:ilvl="0" w:tplc="39CCD7F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57976"/>
    <w:multiLevelType w:val="multilevel"/>
    <w:tmpl w:val="EFC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8" w15:restartNumberingAfterBreak="0">
    <w:nsid w:val="57A228B4"/>
    <w:multiLevelType w:val="hybridMultilevel"/>
    <w:tmpl w:val="64D265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CA70C6"/>
    <w:multiLevelType w:val="multilevel"/>
    <w:tmpl w:val="5546D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528ED"/>
    <w:multiLevelType w:val="multilevel"/>
    <w:tmpl w:val="8964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877714"/>
    <w:multiLevelType w:val="hybridMultilevel"/>
    <w:tmpl w:val="79DC8208"/>
    <w:lvl w:ilvl="0" w:tplc="8D72E0AA">
      <w:numFmt w:val="bullet"/>
      <w:lvlText w:val="-"/>
      <w:lvlJc w:val="left"/>
      <w:pPr>
        <w:ind w:left="720" w:hanging="360"/>
      </w:pPr>
      <w:rPr>
        <w:rFonts w:ascii="Helvetica" w:eastAsiaTheme="minorEastAsia" w:hAnsi="Helvetica" w:cs="Helvetic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2E1126D"/>
    <w:multiLevelType w:val="multilevel"/>
    <w:tmpl w:val="1DF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85025"/>
    <w:multiLevelType w:val="hybridMultilevel"/>
    <w:tmpl w:val="2AC63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018F3"/>
    <w:multiLevelType w:val="multilevel"/>
    <w:tmpl w:val="9858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83012"/>
    <w:multiLevelType w:val="hybridMultilevel"/>
    <w:tmpl w:val="BE72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26"/>
  </w:num>
  <w:num w:numId="4">
    <w:abstractNumId w:val="8"/>
  </w:num>
  <w:num w:numId="5">
    <w:abstractNumId w:val="5"/>
  </w:num>
  <w:num w:numId="6">
    <w:abstractNumId w:val="2"/>
  </w:num>
  <w:num w:numId="7">
    <w:abstractNumId w:val="25"/>
  </w:num>
  <w:num w:numId="8">
    <w:abstractNumId w:val="6"/>
  </w:num>
  <w:num w:numId="9">
    <w:abstractNumId w:val="31"/>
  </w:num>
  <w:num w:numId="10">
    <w:abstractNumId w:val="16"/>
  </w:num>
  <w:num w:numId="11">
    <w:abstractNumId w:val="38"/>
  </w:num>
  <w:num w:numId="12">
    <w:abstractNumId w:val="1"/>
  </w:num>
  <w:num w:numId="13">
    <w:abstractNumId w:val="22"/>
  </w:num>
  <w:num w:numId="14">
    <w:abstractNumId w:val="0"/>
  </w:num>
  <w:num w:numId="15">
    <w:abstractNumId w:val="10"/>
  </w:num>
  <w:num w:numId="16">
    <w:abstractNumId w:val="23"/>
  </w:num>
  <w:num w:numId="17">
    <w:abstractNumId w:val="29"/>
  </w:num>
  <w:num w:numId="18">
    <w:abstractNumId w:val="39"/>
  </w:num>
  <w:num w:numId="19">
    <w:abstractNumId w:val="13"/>
  </w:num>
  <w:num w:numId="20">
    <w:abstractNumId w:val="21"/>
  </w:num>
  <w:num w:numId="21">
    <w:abstractNumId w:val="4"/>
  </w:num>
  <w:num w:numId="22">
    <w:abstractNumId w:val="20"/>
  </w:num>
  <w:num w:numId="23">
    <w:abstractNumId w:val="9"/>
  </w:num>
  <w:num w:numId="24">
    <w:abstractNumId w:val="15"/>
  </w:num>
  <w:num w:numId="25">
    <w:abstractNumId w:val="36"/>
  </w:num>
  <w:num w:numId="26">
    <w:abstractNumId w:val="30"/>
  </w:num>
  <w:num w:numId="27">
    <w:abstractNumId w:val="11"/>
  </w:num>
  <w:num w:numId="28">
    <w:abstractNumId w:val="35"/>
  </w:num>
  <w:num w:numId="29">
    <w:abstractNumId w:val="17"/>
  </w:num>
  <w:num w:numId="30">
    <w:abstractNumId w:val="40"/>
  </w:num>
  <w:num w:numId="31">
    <w:abstractNumId w:val="19"/>
  </w:num>
  <w:num w:numId="32">
    <w:abstractNumId w:val="33"/>
  </w:num>
  <w:num w:numId="33">
    <w:abstractNumId w:val="37"/>
  </w:num>
  <w:num w:numId="34">
    <w:abstractNumId w:val="14"/>
  </w:num>
  <w:num w:numId="35">
    <w:abstractNumId w:val="3"/>
  </w:num>
  <w:num w:numId="36">
    <w:abstractNumId w:val="24"/>
  </w:num>
  <w:num w:numId="37">
    <w:abstractNumId w:val="12"/>
  </w:num>
  <w:num w:numId="38">
    <w:abstractNumId w:val="32"/>
  </w:num>
  <w:num w:numId="39">
    <w:abstractNumId w:val="7"/>
  </w:num>
  <w:num w:numId="40">
    <w:abstractNumId w:val="34"/>
  </w:num>
  <w:num w:numId="4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2C"/>
    <w:rsid w:val="00007A6D"/>
    <w:rsid w:val="00013D44"/>
    <w:rsid w:val="000152C0"/>
    <w:rsid w:val="00022BC1"/>
    <w:rsid w:val="00024016"/>
    <w:rsid w:val="00025222"/>
    <w:rsid w:val="000340F2"/>
    <w:rsid w:val="0003477A"/>
    <w:rsid w:val="00036218"/>
    <w:rsid w:val="0004283A"/>
    <w:rsid w:val="000438F9"/>
    <w:rsid w:val="000475A8"/>
    <w:rsid w:val="00052B18"/>
    <w:rsid w:val="00052EAA"/>
    <w:rsid w:val="000540DA"/>
    <w:rsid w:val="00054305"/>
    <w:rsid w:val="0008330E"/>
    <w:rsid w:val="000965B4"/>
    <w:rsid w:val="000A2CFF"/>
    <w:rsid w:val="000C7F41"/>
    <w:rsid w:val="000F3A3C"/>
    <w:rsid w:val="000F5E8D"/>
    <w:rsid w:val="0010113E"/>
    <w:rsid w:val="00123D43"/>
    <w:rsid w:val="00130623"/>
    <w:rsid w:val="001363CD"/>
    <w:rsid w:val="0014628D"/>
    <w:rsid w:val="00153DD5"/>
    <w:rsid w:val="001604C8"/>
    <w:rsid w:val="00172D2D"/>
    <w:rsid w:val="001735C1"/>
    <w:rsid w:val="0017585E"/>
    <w:rsid w:val="001814E7"/>
    <w:rsid w:val="00181FA4"/>
    <w:rsid w:val="001A7F50"/>
    <w:rsid w:val="001B05F5"/>
    <w:rsid w:val="001B48A4"/>
    <w:rsid w:val="001C7E7E"/>
    <w:rsid w:val="001C7ED2"/>
    <w:rsid w:val="001D0E48"/>
    <w:rsid w:val="001E009C"/>
    <w:rsid w:val="001E6737"/>
    <w:rsid w:val="001F1F39"/>
    <w:rsid w:val="001F4C15"/>
    <w:rsid w:val="001F6028"/>
    <w:rsid w:val="00203E01"/>
    <w:rsid w:val="0022392C"/>
    <w:rsid w:val="002364A1"/>
    <w:rsid w:val="00240208"/>
    <w:rsid w:val="00257EB8"/>
    <w:rsid w:val="0026453E"/>
    <w:rsid w:val="00264C50"/>
    <w:rsid w:val="002666E3"/>
    <w:rsid w:val="002913D4"/>
    <w:rsid w:val="002945DA"/>
    <w:rsid w:val="002A046F"/>
    <w:rsid w:val="002A1784"/>
    <w:rsid w:val="002A23C2"/>
    <w:rsid w:val="002A3B66"/>
    <w:rsid w:val="002A52A2"/>
    <w:rsid w:val="002B4DD3"/>
    <w:rsid w:val="002C3341"/>
    <w:rsid w:val="002C7228"/>
    <w:rsid w:val="002F3C95"/>
    <w:rsid w:val="002F626C"/>
    <w:rsid w:val="0030225A"/>
    <w:rsid w:val="00307A7A"/>
    <w:rsid w:val="00311B4A"/>
    <w:rsid w:val="00314120"/>
    <w:rsid w:val="003565E9"/>
    <w:rsid w:val="00363AC8"/>
    <w:rsid w:val="00365320"/>
    <w:rsid w:val="003666EC"/>
    <w:rsid w:val="00366FEE"/>
    <w:rsid w:val="003709D5"/>
    <w:rsid w:val="003848C2"/>
    <w:rsid w:val="00392FA2"/>
    <w:rsid w:val="003B4161"/>
    <w:rsid w:val="003B79D7"/>
    <w:rsid w:val="003C1F48"/>
    <w:rsid w:val="003C4E91"/>
    <w:rsid w:val="003D6F0E"/>
    <w:rsid w:val="003E7FE9"/>
    <w:rsid w:val="003F3E87"/>
    <w:rsid w:val="003F6EC3"/>
    <w:rsid w:val="003F7269"/>
    <w:rsid w:val="004005AD"/>
    <w:rsid w:val="004062A1"/>
    <w:rsid w:val="004067BF"/>
    <w:rsid w:val="00410BC6"/>
    <w:rsid w:val="00416852"/>
    <w:rsid w:val="00426E14"/>
    <w:rsid w:val="00427E63"/>
    <w:rsid w:val="00434255"/>
    <w:rsid w:val="004406FD"/>
    <w:rsid w:val="00447561"/>
    <w:rsid w:val="00461897"/>
    <w:rsid w:val="00462548"/>
    <w:rsid w:val="00473643"/>
    <w:rsid w:val="00480877"/>
    <w:rsid w:val="00497092"/>
    <w:rsid w:val="004A0549"/>
    <w:rsid w:val="004A5310"/>
    <w:rsid w:val="004A7769"/>
    <w:rsid w:val="004B0F40"/>
    <w:rsid w:val="004B2C32"/>
    <w:rsid w:val="004B4A42"/>
    <w:rsid w:val="004C36F9"/>
    <w:rsid w:val="004D5383"/>
    <w:rsid w:val="004D66E8"/>
    <w:rsid w:val="004D6F98"/>
    <w:rsid w:val="004E38D5"/>
    <w:rsid w:val="004F3DDD"/>
    <w:rsid w:val="004F4890"/>
    <w:rsid w:val="00503FEE"/>
    <w:rsid w:val="00510373"/>
    <w:rsid w:val="005132A7"/>
    <w:rsid w:val="00520772"/>
    <w:rsid w:val="0052395F"/>
    <w:rsid w:val="00525BD1"/>
    <w:rsid w:val="00534A34"/>
    <w:rsid w:val="00535E39"/>
    <w:rsid w:val="005415E2"/>
    <w:rsid w:val="00544E3D"/>
    <w:rsid w:val="00551EEC"/>
    <w:rsid w:val="005529A5"/>
    <w:rsid w:val="00563988"/>
    <w:rsid w:val="0056422B"/>
    <w:rsid w:val="0057092D"/>
    <w:rsid w:val="0057350F"/>
    <w:rsid w:val="00573F74"/>
    <w:rsid w:val="00581518"/>
    <w:rsid w:val="0059724D"/>
    <w:rsid w:val="005A10EE"/>
    <w:rsid w:val="005A2BD6"/>
    <w:rsid w:val="005B42AB"/>
    <w:rsid w:val="005B6E62"/>
    <w:rsid w:val="005C18E9"/>
    <w:rsid w:val="005C6240"/>
    <w:rsid w:val="005E32F6"/>
    <w:rsid w:val="005E4021"/>
    <w:rsid w:val="005E5CA8"/>
    <w:rsid w:val="005F2977"/>
    <w:rsid w:val="006049E9"/>
    <w:rsid w:val="006068EA"/>
    <w:rsid w:val="00633136"/>
    <w:rsid w:val="006406AE"/>
    <w:rsid w:val="00641C30"/>
    <w:rsid w:val="00643866"/>
    <w:rsid w:val="00651F28"/>
    <w:rsid w:val="006676BF"/>
    <w:rsid w:val="00667F60"/>
    <w:rsid w:val="00671014"/>
    <w:rsid w:val="00673655"/>
    <w:rsid w:val="00682394"/>
    <w:rsid w:val="00687597"/>
    <w:rsid w:val="00687AF5"/>
    <w:rsid w:val="006A619B"/>
    <w:rsid w:val="006C2950"/>
    <w:rsid w:val="006C648C"/>
    <w:rsid w:val="006F68E3"/>
    <w:rsid w:val="007070AC"/>
    <w:rsid w:val="00707847"/>
    <w:rsid w:val="007165AD"/>
    <w:rsid w:val="00724134"/>
    <w:rsid w:val="00726A27"/>
    <w:rsid w:val="00750973"/>
    <w:rsid w:val="00750DC2"/>
    <w:rsid w:val="00757EC0"/>
    <w:rsid w:val="00761175"/>
    <w:rsid w:val="0076370E"/>
    <w:rsid w:val="00771BF4"/>
    <w:rsid w:val="00772813"/>
    <w:rsid w:val="00783269"/>
    <w:rsid w:val="007873D5"/>
    <w:rsid w:val="0079077C"/>
    <w:rsid w:val="007A18F3"/>
    <w:rsid w:val="007B676E"/>
    <w:rsid w:val="007C0C02"/>
    <w:rsid w:val="007C7D8A"/>
    <w:rsid w:val="007E322F"/>
    <w:rsid w:val="007F3FA4"/>
    <w:rsid w:val="007F6AFF"/>
    <w:rsid w:val="0080544D"/>
    <w:rsid w:val="008078BA"/>
    <w:rsid w:val="00812B66"/>
    <w:rsid w:val="00814E42"/>
    <w:rsid w:val="0083451D"/>
    <w:rsid w:val="00841057"/>
    <w:rsid w:val="00843D6D"/>
    <w:rsid w:val="008462B0"/>
    <w:rsid w:val="008661D7"/>
    <w:rsid w:val="00872968"/>
    <w:rsid w:val="00875A75"/>
    <w:rsid w:val="00875A9C"/>
    <w:rsid w:val="008A1397"/>
    <w:rsid w:val="008B6292"/>
    <w:rsid w:val="008B6EBF"/>
    <w:rsid w:val="008C38F1"/>
    <w:rsid w:val="008C57DD"/>
    <w:rsid w:val="008E37D4"/>
    <w:rsid w:val="008E4CBD"/>
    <w:rsid w:val="00903A73"/>
    <w:rsid w:val="00903A7A"/>
    <w:rsid w:val="009041D7"/>
    <w:rsid w:val="00907325"/>
    <w:rsid w:val="00907C8D"/>
    <w:rsid w:val="00936FD2"/>
    <w:rsid w:val="00944720"/>
    <w:rsid w:val="00946B8A"/>
    <w:rsid w:val="00946D0C"/>
    <w:rsid w:val="0095783B"/>
    <w:rsid w:val="00973A7A"/>
    <w:rsid w:val="00976F65"/>
    <w:rsid w:val="009844FA"/>
    <w:rsid w:val="00987E62"/>
    <w:rsid w:val="009969CD"/>
    <w:rsid w:val="009A6E50"/>
    <w:rsid w:val="009B0328"/>
    <w:rsid w:val="009B0DDA"/>
    <w:rsid w:val="009B16F9"/>
    <w:rsid w:val="009B1EE1"/>
    <w:rsid w:val="009B7DB7"/>
    <w:rsid w:val="009C1222"/>
    <w:rsid w:val="009D3A98"/>
    <w:rsid w:val="009D52D4"/>
    <w:rsid w:val="009E3180"/>
    <w:rsid w:val="009E3694"/>
    <w:rsid w:val="009E43D3"/>
    <w:rsid w:val="009E4BF7"/>
    <w:rsid w:val="009E5A83"/>
    <w:rsid w:val="009F012C"/>
    <w:rsid w:val="009F4654"/>
    <w:rsid w:val="00A0169C"/>
    <w:rsid w:val="00A032ED"/>
    <w:rsid w:val="00A0649E"/>
    <w:rsid w:val="00A12568"/>
    <w:rsid w:val="00A16D45"/>
    <w:rsid w:val="00A17640"/>
    <w:rsid w:val="00A25CC3"/>
    <w:rsid w:val="00A31F59"/>
    <w:rsid w:val="00A32395"/>
    <w:rsid w:val="00A362F7"/>
    <w:rsid w:val="00A47BB9"/>
    <w:rsid w:val="00A54114"/>
    <w:rsid w:val="00A546F4"/>
    <w:rsid w:val="00A55F14"/>
    <w:rsid w:val="00A66989"/>
    <w:rsid w:val="00A7370E"/>
    <w:rsid w:val="00A752DC"/>
    <w:rsid w:val="00A81283"/>
    <w:rsid w:val="00A81AC8"/>
    <w:rsid w:val="00A840A0"/>
    <w:rsid w:val="00A876EC"/>
    <w:rsid w:val="00A90C85"/>
    <w:rsid w:val="00A97CD1"/>
    <w:rsid w:val="00AA1648"/>
    <w:rsid w:val="00AA32CE"/>
    <w:rsid w:val="00AA3409"/>
    <w:rsid w:val="00AA361E"/>
    <w:rsid w:val="00AA4D08"/>
    <w:rsid w:val="00AB01BB"/>
    <w:rsid w:val="00AB387F"/>
    <w:rsid w:val="00AD3067"/>
    <w:rsid w:val="00AD52B3"/>
    <w:rsid w:val="00AD5DC3"/>
    <w:rsid w:val="00AE2BC0"/>
    <w:rsid w:val="00AE53DB"/>
    <w:rsid w:val="00AF7412"/>
    <w:rsid w:val="00B07D53"/>
    <w:rsid w:val="00B11098"/>
    <w:rsid w:val="00B13841"/>
    <w:rsid w:val="00B17F62"/>
    <w:rsid w:val="00B203F2"/>
    <w:rsid w:val="00B341A4"/>
    <w:rsid w:val="00B353C8"/>
    <w:rsid w:val="00B51102"/>
    <w:rsid w:val="00B61ABC"/>
    <w:rsid w:val="00B65EBD"/>
    <w:rsid w:val="00B767BB"/>
    <w:rsid w:val="00B82F9A"/>
    <w:rsid w:val="00B94C8A"/>
    <w:rsid w:val="00B95149"/>
    <w:rsid w:val="00B95B08"/>
    <w:rsid w:val="00BB3FE2"/>
    <w:rsid w:val="00BC4C50"/>
    <w:rsid w:val="00BD1BC7"/>
    <w:rsid w:val="00BE1840"/>
    <w:rsid w:val="00BE494E"/>
    <w:rsid w:val="00BE6725"/>
    <w:rsid w:val="00BF4FD8"/>
    <w:rsid w:val="00C113E1"/>
    <w:rsid w:val="00C171BE"/>
    <w:rsid w:val="00C25C8B"/>
    <w:rsid w:val="00C262AF"/>
    <w:rsid w:val="00C3714B"/>
    <w:rsid w:val="00C4050A"/>
    <w:rsid w:val="00C45786"/>
    <w:rsid w:val="00C467BD"/>
    <w:rsid w:val="00C51EFD"/>
    <w:rsid w:val="00C527AB"/>
    <w:rsid w:val="00C52F1E"/>
    <w:rsid w:val="00C61310"/>
    <w:rsid w:val="00C712F0"/>
    <w:rsid w:val="00C7776E"/>
    <w:rsid w:val="00C834B6"/>
    <w:rsid w:val="00C976DC"/>
    <w:rsid w:val="00C97B5F"/>
    <w:rsid w:val="00CA24AA"/>
    <w:rsid w:val="00CB1B1A"/>
    <w:rsid w:val="00CB3431"/>
    <w:rsid w:val="00CC46D3"/>
    <w:rsid w:val="00CC605D"/>
    <w:rsid w:val="00D04802"/>
    <w:rsid w:val="00D0632D"/>
    <w:rsid w:val="00D1340E"/>
    <w:rsid w:val="00D169D1"/>
    <w:rsid w:val="00D20B26"/>
    <w:rsid w:val="00D214D9"/>
    <w:rsid w:val="00D23E78"/>
    <w:rsid w:val="00D35EC5"/>
    <w:rsid w:val="00D35F0F"/>
    <w:rsid w:val="00D52070"/>
    <w:rsid w:val="00D528E6"/>
    <w:rsid w:val="00D56954"/>
    <w:rsid w:val="00D56AFA"/>
    <w:rsid w:val="00D57E86"/>
    <w:rsid w:val="00D66AB3"/>
    <w:rsid w:val="00D67EBE"/>
    <w:rsid w:val="00D75EA7"/>
    <w:rsid w:val="00D87F92"/>
    <w:rsid w:val="00D90CB4"/>
    <w:rsid w:val="00D92528"/>
    <w:rsid w:val="00DA2BDB"/>
    <w:rsid w:val="00DB00DF"/>
    <w:rsid w:val="00DB17C4"/>
    <w:rsid w:val="00DB427B"/>
    <w:rsid w:val="00DB464F"/>
    <w:rsid w:val="00DC22C3"/>
    <w:rsid w:val="00DC2F85"/>
    <w:rsid w:val="00DD0236"/>
    <w:rsid w:val="00DD4730"/>
    <w:rsid w:val="00DE7652"/>
    <w:rsid w:val="00DE7779"/>
    <w:rsid w:val="00E109F4"/>
    <w:rsid w:val="00E12573"/>
    <w:rsid w:val="00E24EAF"/>
    <w:rsid w:val="00E33B50"/>
    <w:rsid w:val="00E35C86"/>
    <w:rsid w:val="00E365F9"/>
    <w:rsid w:val="00E42A6C"/>
    <w:rsid w:val="00E53F6C"/>
    <w:rsid w:val="00E5480F"/>
    <w:rsid w:val="00E5648F"/>
    <w:rsid w:val="00E574B4"/>
    <w:rsid w:val="00E641FF"/>
    <w:rsid w:val="00E6555A"/>
    <w:rsid w:val="00E75F4B"/>
    <w:rsid w:val="00E76A18"/>
    <w:rsid w:val="00E82205"/>
    <w:rsid w:val="00E831D9"/>
    <w:rsid w:val="00EA1C98"/>
    <w:rsid w:val="00EA32D0"/>
    <w:rsid w:val="00EA6578"/>
    <w:rsid w:val="00EB0057"/>
    <w:rsid w:val="00EB3322"/>
    <w:rsid w:val="00EC672C"/>
    <w:rsid w:val="00EF5218"/>
    <w:rsid w:val="00EF54EA"/>
    <w:rsid w:val="00F02243"/>
    <w:rsid w:val="00F032A7"/>
    <w:rsid w:val="00F17D35"/>
    <w:rsid w:val="00F260EB"/>
    <w:rsid w:val="00F30460"/>
    <w:rsid w:val="00F43213"/>
    <w:rsid w:val="00F53B6B"/>
    <w:rsid w:val="00F72E2A"/>
    <w:rsid w:val="00F72FBD"/>
    <w:rsid w:val="00F82CD0"/>
    <w:rsid w:val="00F9775C"/>
    <w:rsid w:val="00FA19E7"/>
    <w:rsid w:val="00FA21BC"/>
    <w:rsid w:val="00FB1499"/>
    <w:rsid w:val="00FB277B"/>
    <w:rsid w:val="00FB2D77"/>
    <w:rsid w:val="00FB3A0E"/>
    <w:rsid w:val="00FB4222"/>
    <w:rsid w:val="00FB5035"/>
    <w:rsid w:val="00FD1C57"/>
    <w:rsid w:val="00FD63F2"/>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FD445"/>
  <w15:docId w15:val="{1065FEB1-D486-493E-8742-CF64467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List Paragraph - Dani,List Paragraph 1 - Dani,First Level Outline,Colorful List - Accent 11,Proposal Heading 1.1,Primus H 3,Bullets"/>
    <w:basedOn w:val="Normal"/>
    <w:link w:val="ListParagraphChar"/>
    <w:uiPriority w:val="34"/>
    <w:qFormat/>
    <w:rsid w:val="003F7269"/>
    <w:pPr>
      <w:ind w:left="720"/>
      <w:contextualSpacing/>
    </w:pPr>
  </w:style>
  <w:style w:type="character" w:customStyle="1" w:styleId="ListParagraphChar">
    <w:name w:val="List Paragraph Char"/>
    <w:aliases w:val="List Paragraph - Dani Char,List Paragraph 1 - Dani Char,First Level Outline Char,Colorful List - Accent 11 Char,Proposal Heading 1.1 Char,Primus H 3 Char,Bullets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semiHidden/>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semiHidden/>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3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paragraph" w:styleId="FootnoteText">
    <w:name w:val="footnote text"/>
    <w:basedOn w:val="Normal"/>
    <w:link w:val="FootnoteTextChar"/>
    <w:rsid w:val="00875A7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875A75"/>
    <w:rPr>
      <w:rFonts w:ascii="Arial" w:eastAsia="Times New Roman" w:hAnsi="Arial" w:cs="Times New Roman"/>
      <w:sz w:val="20"/>
      <w:szCs w:val="20"/>
      <w:lang w:val="en-GB"/>
    </w:rPr>
  </w:style>
  <w:style w:type="character" w:styleId="FootnoteReference">
    <w:name w:val="footnote reference"/>
    <w:rsid w:val="00A47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73551783">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 w:id="19748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ri.guzal@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1F16034A0A4C4E94773548CBAA7472" ma:contentTypeVersion="10" ma:contentTypeDescription="Create a new document." ma:contentTypeScope="" ma:versionID="42b34abca2bea3ea87a747aba646b4c9">
  <xsd:schema xmlns:xsd="http://www.w3.org/2001/XMLSchema" xmlns:xs="http://www.w3.org/2001/XMLSchema" xmlns:p="http://schemas.microsoft.com/office/2006/metadata/properties" xmlns:ns3="c04aeb5b-d978-4504-be63-ad84a8ae01c1" targetNamespace="http://schemas.microsoft.com/office/2006/metadata/properties" ma:root="true" ma:fieldsID="b2d2eb81d7821f88999f341ab42be7cd" ns3:_="">
    <xsd:import namespace="c04aeb5b-d978-4504-be63-ad84a8ae01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aeb5b-d978-4504-be63-ad84a8ae0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2.xml><?xml version="1.0" encoding="utf-8"?>
<ds:datastoreItem xmlns:ds="http://schemas.openxmlformats.org/officeDocument/2006/customXml" ds:itemID="{710B2038-52DB-41F7-9CC8-CCBA22B83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aeb5b-d978-4504-be63-ad84a8ae0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9250C-3E62-4475-9942-4C48A34732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636D14-FA27-48CC-83B6-BF62E4B9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1634</Words>
  <Characters>9315</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Adam</dc:creator>
  <cp:lastModifiedBy>Hanadi Mohamed</cp:lastModifiedBy>
  <cp:revision>2</cp:revision>
  <cp:lastPrinted>2021-02-11T09:14:00Z</cp:lastPrinted>
  <dcterms:created xsi:type="dcterms:W3CDTF">2021-03-02T12:47:00Z</dcterms:created>
  <dcterms:modified xsi:type="dcterms:W3CDTF">2021-03-02T12:47:00Z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0x010100131F16034A0A4C4E94773548CBAA7472</vt:lpwstr>
  </property>
</Properties>
</file>